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1C1E" w14:textId="1245C5D9" w:rsidR="003920C8" w:rsidRPr="00495AD3" w:rsidRDefault="003920C8" w:rsidP="00653E33">
      <w:pPr>
        <w:pStyle w:val="Heading1"/>
        <w:spacing w:line="240" w:lineRule="auto"/>
        <w:rPr>
          <w:rFonts w:ascii="Calibri" w:hAnsi="Calibri"/>
          <w:color w:val="002060"/>
          <w:kern w:val="0"/>
          <w:sz w:val="52"/>
          <w:szCs w:val="44"/>
          <w:lang w:eastAsia="en-AU"/>
        </w:rPr>
      </w:pPr>
      <w:r w:rsidRPr="00495AD3">
        <w:rPr>
          <w:rFonts w:ascii="Calibri" w:hAnsi="Calibri"/>
          <w:noProof/>
          <w:color w:val="005493"/>
          <w:sz w:val="26"/>
          <w:lang w:eastAsia="en-US"/>
        </w:rPr>
        <w:drawing>
          <wp:anchor distT="0" distB="0" distL="114300" distR="114300" simplePos="0" relativeHeight="251657216" behindDoc="0" locked="0" layoutInCell="1" allowOverlap="1" wp14:anchorId="3DAE4027" wp14:editId="29A74D1B">
            <wp:simplePos x="0" y="0"/>
            <wp:positionH relativeFrom="column">
              <wp:posOffset>2860040</wp:posOffset>
            </wp:positionH>
            <wp:positionV relativeFrom="paragraph">
              <wp:posOffset>179070</wp:posOffset>
            </wp:positionV>
            <wp:extent cx="2066925" cy="485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pic:spPr>
                </pic:pic>
              </a:graphicData>
            </a:graphic>
            <wp14:sizeRelH relativeFrom="page">
              <wp14:pctWidth>0</wp14:pctWidth>
            </wp14:sizeRelH>
            <wp14:sizeRelV relativeFrom="page">
              <wp14:pctHeight>0</wp14:pctHeight>
            </wp14:sizeRelV>
          </wp:anchor>
        </w:drawing>
      </w:r>
      <w:r w:rsidRPr="00495AD3">
        <w:rPr>
          <w:rFonts w:ascii="Calibri" w:hAnsi="Calibri"/>
          <w:noProof/>
          <w:color w:val="005493"/>
          <w:sz w:val="26"/>
          <w:lang w:eastAsia="en-US"/>
        </w:rPr>
        <w:drawing>
          <wp:anchor distT="0" distB="0" distL="114300" distR="114300" simplePos="0" relativeHeight="251658240" behindDoc="0" locked="0" layoutInCell="1" allowOverlap="1" wp14:anchorId="60DFF920" wp14:editId="4AA74004">
            <wp:simplePos x="0" y="0"/>
            <wp:positionH relativeFrom="column">
              <wp:posOffset>5250815</wp:posOffset>
            </wp:positionH>
            <wp:positionV relativeFrom="paragraph">
              <wp:posOffset>102870</wp:posOffset>
            </wp:positionV>
            <wp:extent cx="1002665" cy="561975"/>
            <wp:effectExtent l="0" t="0" r="6985" b="9525"/>
            <wp:wrapNone/>
            <wp:docPr id="4" name="Picture 4"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665" cy="561975"/>
                    </a:xfrm>
                    <a:prstGeom prst="rect">
                      <a:avLst/>
                    </a:prstGeom>
                    <a:noFill/>
                  </pic:spPr>
                </pic:pic>
              </a:graphicData>
            </a:graphic>
            <wp14:sizeRelH relativeFrom="page">
              <wp14:pctWidth>0</wp14:pctWidth>
            </wp14:sizeRelH>
            <wp14:sizeRelV relativeFrom="page">
              <wp14:pctHeight>0</wp14:pctHeight>
            </wp14:sizeRelV>
          </wp:anchor>
        </w:drawing>
      </w:r>
    </w:p>
    <w:p w14:paraId="40F4560F" w14:textId="71D9F759" w:rsidR="003920C8" w:rsidRPr="00495AD3" w:rsidRDefault="003920C8" w:rsidP="00653E33">
      <w:pPr>
        <w:spacing w:after="0" w:line="240" w:lineRule="auto"/>
        <w:rPr>
          <w:color w:val="auto"/>
          <w:sz w:val="22"/>
        </w:rPr>
      </w:pPr>
    </w:p>
    <w:p w14:paraId="51F30CE4" w14:textId="77777777" w:rsidR="00653E33" w:rsidRPr="00495AD3" w:rsidRDefault="00653E33" w:rsidP="00653E33">
      <w:pPr>
        <w:spacing w:after="0" w:line="240" w:lineRule="auto"/>
        <w:rPr>
          <w:color w:val="auto"/>
          <w:sz w:val="22"/>
        </w:rPr>
      </w:pPr>
    </w:p>
    <w:p w14:paraId="789648E6" w14:textId="77777777" w:rsidR="003920C8" w:rsidRPr="00495AD3" w:rsidRDefault="003920C8" w:rsidP="00653E33">
      <w:pPr>
        <w:spacing w:after="0" w:line="240" w:lineRule="auto"/>
        <w:rPr>
          <w:rFonts w:asciiTheme="majorHAnsi" w:hAnsiTheme="majorHAnsi" w:cstheme="majorHAnsi"/>
        </w:rPr>
      </w:pPr>
    </w:p>
    <w:p w14:paraId="38779C63" w14:textId="47B70206" w:rsidR="003920C8" w:rsidRPr="00495AD3" w:rsidRDefault="00D82D40" w:rsidP="00D92E0A">
      <w:pPr>
        <w:pStyle w:val="Heading1"/>
        <w:spacing w:line="240" w:lineRule="auto"/>
        <w:rPr>
          <w:rFonts w:asciiTheme="majorHAnsi" w:hAnsiTheme="majorHAnsi" w:cstheme="majorHAnsi"/>
          <w:color w:val="002060"/>
          <w:sz w:val="44"/>
          <w:szCs w:val="44"/>
        </w:rPr>
      </w:pPr>
      <w:r w:rsidRPr="00495AD3">
        <w:rPr>
          <w:rFonts w:asciiTheme="majorHAnsi" w:hAnsiTheme="majorHAnsi" w:cstheme="majorHAnsi"/>
          <w:color w:val="002060"/>
          <w:sz w:val="44"/>
          <w:szCs w:val="44"/>
        </w:rPr>
        <w:t xml:space="preserve">Nominations Committee </w:t>
      </w:r>
    </w:p>
    <w:p w14:paraId="5FB74D1E" w14:textId="0B523C58" w:rsidR="003920C8" w:rsidRPr="00495AD3" w:rsidRDefault="00D75347" w:rsidP="00D92E0A">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sidRPr="00495AD3">
        <w:rPr>
          <w:rFonts w:asciiTheme="majorHAnsi" w:hAnsiTheme="majorHAnsi" w:cstheme="majorHAnsi"/>
          <w:b/>
          <w:bCs/>
          <w:color w:val="28C4D8"/>
          <w:sz w:val="32"/>
          <w:bdr w:val="none" w:sz="0" w:space="0" w:color="auto" w:frame="1"/>
        </w:rPr>
        <w:t xml:space="preserve">DIRECTOR </w:t>
      </w:r>
      <w:r w:rsidR="00EE16A4" w:rsidRPr="00495AD3">
        <w:rPr>
          <w:rFonts w:asciiTheme="majorHAnsi" w:hAnsiTheme="majorHAnsi" w:cstheme="majorHAnsi"/>
          <w:b/>
          <w:bCs/>
          <w:color w:val="28C4D8"/>
          <w:sz w:val="32"/>
          <w:bdr w:val="none" w:sz="0" w:space="0" w:color="auto" w:frame="1"/>
        </w:rPr>
        <w:t>RECRUITMENT</w:t>
      </w:r>
      <w:r w:rsidRPr="00495AD3">
        <w:rPr>
          <w:rFonts w:asciiTheme="majorHAnsi" w:hAnsiTheme="majorHAnsi" w:cstheme="majorHAnsi"/>
          <w:b/>
          <w:bCs/>
          <w:color w:val="28C4D8"/>
          <w:sz w:val="32"/>
          <w:bdr w:val="none" w:sz="0" w:space="0" w:color="auto" w:frame="1"/>
        </w:rPr>
        <w:t xml:space="preserve"> PROCESS</w:t>
      </w:r>
    </w:p>
    <w:p w14:paraId="161658DC" w14:textId="77777777" w:rsidR="003920C8" w:rsidRPr="00495AD3" w:rsidRDefault="003920C8" w:rsidP="00D92E0A">
      <w:pPr>
        <w:pStyle w:val="NormalWeb"/>
        <w:shd w:val="clear" w:color="auto" w:fill="FFFFFF"/>
        <w:spacing w:before="0" w:beforeAutospacing="0" w:after="0" w:afterAutospacing="0"/>
        <w:textAlignment w:val="baseline"/>
        <w:rPr>
          <w:rFonts w:asciiTheme="majorHAnsi" w:hAnsiTheme="majorHAnsi" w:cstheme="majorHAnsi"/>
          <w:b/>
          <w:bCs/>
          <w:color w:val="000000" w:themeColor="text1"/>
          <w:sz w:val="22"/>
          <w:szCs w:val="22"/>
          <w:bdr w:val="none" w:sz="0" w:space="0" w:color="auto" w:frame="1"/>
        </w:rPr>
      </w:pPr>
    </w:p>
    <w:p w14:paraId="5349A127" w14:textId="13F0B9E0" w:rsidR="002B064B" w:rsidRPr="00495AD3" w:rsidRDefault="002B064B" w:rsidP="00D92E0A">
      <w:pPr>
        <w:spacing w:after="0" w:line="240" w:lineRule="auto"/>
        <w:rPr>
          <w:rFonts w:asciiTheme="majorHAnsi" w:hAnsiTheme="majorHAnsi" w:cstheme="majorHAnsi"/>
          <w:b/>
          <w:color w:val="000000" w:themeColor="text1"/>
          <w:sz w:val="22"/>
        </w:rPr>
      </w:pPr>
    </w:p>
    <w:p w14:paraId="31A2BE41" w14:textId="1A944A1E" w:rsidR="00DB5F27" w:rsidRPr="00495AD3" w:rsidRDefault="00DB5F27" w:rsidP="00DB5F27">
      <w:pPr>
        <w:spacing w:after="0" w:line="240" w:lineRule="auto"/>
        <w:rPr>
          <w:rFonts w:ascii="Calibri" w:hAnsi="Calibri" w:cs="Calibri"/>
          <w:color w:val="000000" w:themeColor="text1"/>
          <w:sz w:val="22"/>
        </w:rPr>
      </w:pPr>
      <w:r w:rsidRPr="00495AD3">
        <w:rPr>
          <w:rFonts w:ascii="Calibri" w:hAnsi="Calibri" w:cs="Calibri"/>
          <w:color w:val="000000" w:themeColor="text1"/>
          <w:sz w:val="22"/>
        </w:rPr>
        <w:t xml:space="preserve">Board committees are an </w:t>
      </w:r>
      <w:proofErr w:type="gramStart"/>
      <w:r w:rsidRPr="00495AD3">
        <w:rPr>
          <w:rFonts w:ascii="Calibri" w:hAnsi="Calibri" w:cs="Calibri"/>
          <w:color w:val="000000" w:themeColor="text1"/>
          <w:sz w:val="22"/>
        </w:rPr>
        <w:t>important component</w:t>
      </w:r>
      <w:proofErr w:type="gramEnd"/>
      <w:r w:rsidRPr="00495AD3">
        <w:rPr>
          <w:rFonts w:ascii="Calibri" w:hAnsi="Calibri" w:cs="Calibri"/>
          <w:color w:val="000000" w:themeColor="text1"/>
          <w:sz w:val="22"/>
        </w:rPr>
        <w:t xml:space="preserve"> of good governance practice. They provide directors with the opportunity to give closer attention to critical issues facing the organisation than is possible for the full board. A </w:t>
      </w:r>
      <w:r w:rsidR="006E7F69">
        <w:rPr>
          <w:rFonts w:ascii="Calibri" w:hAnsi="Calibri" w:cs="Calibri"/>
          <w:color w:val="000000" w:themeColor="text1"/>
          <w:sz w:val="22"/>
        </w:rPr>
        <w:t>n</w:t>
      </w:r>
      <w:r w:rsidRPr="00495AD3">
        <w:rPr>
          <w:rFonts w:ascii="Calibri" w:hAnsi="Calibri" w:cs="Calibri"/>
          <w:color w:val="000000" w:themeColor="text1"/>
          <w:sz w:val="22"/>
        </w:rPr>
        <w:t>omination</w:t>
      </w:r>
      <w:r w:rsidR="006E7F69">
        <w:rPr>
          <w:rFonts w:ascii="Calibri" w:hAnsi="Calibri" w:cs="Calibri"/>
          <w:color w:val="000000" w:themeColor="text1"/>
          <w:sz w:val="22"/>
        </w:rPr>
        <w:t>s</w:t>
      </w:r>
      <w:r w:rsidRPr="00495AD3">
        <w:rPr>
          <w:rFonts w:ascii="Calibri" w:hAnsi="Calibri" w:cs="Calibri"/>
          <w:color w:val="000000" w:themeColor="text1"/>
          <w:sz w:val="22"/>
        </w:rPr>
        <w:t xml:space="preserve"> committee provides an avenue for boards to dedicate time and resources to the process of identifying and recruiting directors.</w:t>
      </w:r>
    </w:p>
    <w:p w14:paraId="7A5D966C" w14:textId="77777777" w:rsidR="00DB5F27" w:rsidRPr="00495AD3" w:rsidRDefault="00DB5F27" w:rsidP="00DB5F27">
      <w:pPr>
        <w:spacing w:after="0" w:line="240" w:lineRule="auto"/>
        <w:rPr>
          <w:rFonts w:ascii="Calibri" w:hAnsi="Calibri" w:cs="Calibri"/>
          <w:color w:val="000000" w:themeColor="text1"/>
          <w:sz w:val="22"/>
        </w:rPr>
      </w:pPr>
    </w:p>
    <w:p w14:paraId="42E92846" w14:textId="0DD64D0A" w:rsidR="00DB5F27" w:rsidRPr="00495AD3" w:rsidRDefault="00DB5F27" w:rsidP="00DB5F27">
      <w:pPr>
        <w:shd w:val="clear" w:color="auto" w:fill="FFFFFF"/>
        <w:spacing w:after="0" w:line="240" w:lineRule="auto"/>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 xml:space="preserve">It is important that Boards are comprised of members with a variety of skills and experience and who act in the best interests of the </w:t>
      </w:r>
      <w:proofErr w:type="gramStart"/>
      <w:r w:rsidRPr="00495AD3">
        <w:rPr>
          <w:rFonts w:ascii="Calibri" w:eastAsia="Times New Roman" w:hAnsi="Calibri" w:cs="Calibri"/>
          <w:color w:val="000000" w:themeColor="text1"/>
          <w:sz w:val="22"/>
        </w:rPr>
        <w:t>organisation as a whole</w:t>
      </w:r>
      <w:proofErr w:type="gramEnd"/>
      <w:r w:rsidRPr="00495AD3">
        <w:rPr>
          <w:rFonts w:ascii="Calibri" w:eastAsia="Times New Roman" w:hAnsi="Calibri" w:cs="Calibri"/>
          <w:color w:val="000000" w:themeColor="text1"/>
          <w:sz w:val="22"/>
        </w:rPr>
        <w:t xml:space="preserve">. As such, the </w:t>
      </w:r>
      <w:r w:rsidR="006E7F69">
        <w:rPr>
          <w:rFonts w:ascii="Calibri" w:eastAsia="Times New Roman" w:hAnsi="Calibri" w:cs="Calibri"/>
          <w:color w:val="000000" w:themeColor="text1"/>
          <w:sz w:val="22"/>
        </w:rPr>
        <w:t>n</w:t>
      </w:r>
      <w:r w:rsidRPr="00495AD3">
        <w:rPr>
          <w:rFonts w:ascii="Calibri" w:eastAsia="Times New Roman" w:hAnsi="Calibri" w:cs="Calibri"/>
          <w:color w:val="000000" w:themeColor="text1"/>
          <w:sz w:val="22"/>
        </w:rPr>
        <w:t>omination</w:t>
      </w:r>
      <w:r w:rsidR="006E7F69">
        <w:rPr>
          <w:rFonts w:ascii="Calibri" w:eastAsia="Times New Roman" w:hAnsi="Calibri" w:cs="Calibri"/>
          <w:color w:val="000000" w:themeColor="text1"/>
          <w:sz w:val="22"/>
        </w:rPr>
        <w:t>s</w:t>
      </w:r>
      <w:r w:rsidRPr="00495AD3">
        <w:rPr>
          <w:rFonts w:ascii="Calibri" w:eastAsia="Times New Roman" w:hAnsi="Calibri" w:cs="Calibri"/>
          <w:color w:val="000000" w:themeColor="text1"/>
          <w:sz w:val="22"/>
        </w:rPr>
        <w:t xml:space="preserve"> committee should take prime responsibility for, but not be limited to:</w:t>
      </w:r>
    </w:p>
    <w:p w14:paraId="05BAD755" w14:textId="77777777" w:rsidR="00DB5F27" w:rsidRPr="00495AD3" w:rsidRDefault="00DB5F27" w:rsidP="00DB5F27">
      <w:pPr>
        <w:pStyle w:val="ListParagraph"/>
        <w:widowControl/>
        <w:numPr>
          <w:ilvl w:val="0"/>
          <w:numId w:val="36"/>
        </w:numPr>
        <w:shd w:val="clear" w:color="auto" w:fill="FFFFFF"/>
        <w:spacing w:after="0" w:line="240" w:lineRule="auto"/>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Reviewing the board’s skill mix and identifying gaps</w:t>
      </w:r>
    </w:p>
    <w:p w14:paraId="6BE37972" w14:textId="77777777" w:rsidR="00DB5F27" w:rsidRPr="00495AD3" w:rsidRDefault="00DB5F27" w:rsidP="00DB5F27">
      <w:pPr>
        <w:pStyle w:val="ListParagraph"/>
        <w:widowControl/>
        <w:numPr>
          <w:ilvl w:val="0"/>
          <w:numId w:val="36"/>
        </w:numPr>
        <w:shd w:val="clear" w:color="auto" w:fill="FFFFFF"/>
        <w:spacing w:after="0" w:line="240" w:lineRule="auto"/>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Identifying potential directors for appointment to the board or to be put forward as preferred nominations for elections</w:t>
      </w:r>
    </w:p>
    <w:p w14:paraId="10B6F2A4" w14:textId="77777777" w:rsidR="00DB5F27" w:rsidRPr="00495AD3" w:rsidRDefault="00DB5F27" w:rsidP="00DB5F27">
      <w:pPr>
        <w:pStyle w:val="ListParagraph"/>
        <w:widowControl/>
        <w:numPr>
          <w:ilvl w:val="0"/>
          <w:numId w:val="36"/>
        </w:numPr>
        <w:shd w:val="clear" w:color="auto" w:fill="FFFFFF"/>
        <w:spacing w:after="0" w:line="240" w:lineRule="auto"/>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Reviewing director nominations and providing the members with the board’s preferred nominees based on needs identified in the skill gap analysis</w:t>
      </w:r>
      <w:r w:rsidRPr="00495AD3">
        <w:rPr>
          <w:rStyle w:val="FootnoteReference"/>
          <w:rFonts w:ascii="Calibri" w:eastAsia="Times New Roman" w:hAnsi="Calibri" w:cs="Calibri"/>
          <w:color w:val="000000" w:themeColor="text1"/>
          <w:sz w:val="22"/>
        </w:rPr>
        <w:footnoteReference w:id="1"/>
      </w:r>
    </w:p>
    <w:p w14:paraId="55874A87" w14:textId="77777777" w:rsidR="00DB5F27" w:rsidRPr="00495AD3" w:rsidRDefault="00DB5F27" w:rsidP="00DB5F27">
      <w:pPr>
        <w:spacing w:after="0" w:line="240" w:lineRule="auto"/>
        <w:rPr>
          <w:rFonts w:ascii="Calibri" w:hAnsi="Calibri" w:cs="Calibri"/>
          <w:b/>
          <w:bCs/>
          <w:color w:val="000000" w:themeColor="text1"/>
          <w:sz w:val="22"/>
          <w:bdr w:val="none" w:sz="0" w:space="0" w:color="auto" w:frame="1"/>
        </w:rPr>
      </w:pPr>
    </w:p>
    <w:p w14:paraId="0729DD4D" w14:textId="2C7E2264" w:rsidR="00DB5F27" w:rsidRPr="00495AD3" w:rsidRDefault="00DB5F27" w:rsidP="00DB5F27">
      <w:pPr>
        <w:spacing w:after="0" w:line="240" w:lineRule="auto"/>
        <w:rPr>
          <w:rFonts w:ascii="Calibri" w:eastAsia="Arial" w:hAnsi="Calibri" w:cs="Calibri"/>
          <w:color w:val="000000" w:themeColor="text1"/>
          <w:sz w:val="22"/>
        </w:rPr>
      </w:pPr>
      <w:r w:rsidRPr="00495AD3">
        <w:rPr>
          <w:rFonts w:ascii="Calibri" w:hAnsi="Calibri" w:cs="Calibri"/>
          <w:color w:val="000000" w:themeColor="text1"/>
          <w:sz w:val="22"/>
        </w:rPr>
        <w:t xml:space="preserve">Vicsport has developed the following </w:t>
      </w:r>
      <w:r w:rsidR="00EE16A4" w:rsidRPr="00495AD3">
        <w:rPr>
          <w:rFonts w:ascii="Calibri" w:hAnsi="Calibri" w:cs="Calibri"/>
          <w:color w:val="000000" w:themeColor="text1"/>
          <w:sz w:val="22"/>
        </w:rPr>
        <w:t>recruitment</w:t>
      </w:r>
      <w:r w:rsidRPr="00495AD3">
        <w:rPr>
          <w:rFonts w:ascii="Calibri" w:hAnsi="Calibri" w:cs="Calibri"/>
          <w:color w:val="000000" w:themeColor="text1"/>
          <w:sz w:val="22"/>
        </w:rPr>
        <w:t xml:space="preserve"> process template</w:t>
      </w:r>
      <w:r w:rsidRPr="00495AD3">
        <w:rPr>
          <w:rFonts w:ascii="Calibri" w:hAnsi="Calibri" w:cs="Calibri"/>
          <w:b/>
          <w:color w:val="000000" w:themeColor="text1"/>
          <w:sz w:val="22"/>
        </w:rPr>
        <w:t xml:space="preserve"> </w:t>
      </w:r>
      <w:r w:rsidRPr="00495AD3">
        <w:rPr>
          <w:rFonts w:ascii="Calibri" w:eastAsia="Arial" w:hAnsi="Calibri" w:cs="Calibri"/>
          <w:color w:val="000000" w:themeColor="text1"/>
          <w:sz w:val="22"/>
        </w:rPr>
        <w:t>as a guide to assist organisations develop a process for the election and appointment of directors to the board.  All organisations should also carefully consider the rules of the company as outlined in their constitution along with any information, documents and strategies that might be specific to and required, relevant to its circumstances, structure and function.</w:t>
      </w:r>
    </w:p>
    <w:p w14:paraId="6C1B8313" w14:textId="77777777" w:rsidR="00DB5F27" w:rsidRPr="00495AD3" w:rsidRDefault="00DB5F27" w:rsidP="00DB5F27">
      <w:pPr>
        <w:spacing w:after="0" w:line="240" w:lineRule="auto"/>
        <w:rPr>
          <w:rFonts w:ascii="Calibri" w:eastAsia="Arial" w:hAnsi="Calibri" w:cs="Calibri"/>
          <w:color w:val="000000" w:themeColor="text1"/>
          <w:sz w:val="22"/>
        </w:rPr>
      </w:pPr>
    </w:p>
    <w:p w14:paraId="76806144" w14:textId="696E0062" w:rsidR="00DB5F27" w:rsidRPr="00495AD3" w:rsidRDefault="00DB5F27" w:rsidP="00DB5F27">
      <w:pPr>
        <w:spacing w:after="0" w:line="240" w:lineRule="auto"/>
        <w:rPr>
          <w:rFonts w:ascii="Calibri" w:eastAsia="Arial" w:hAnsi="Calibri" w:cs="Calibri"/>
          <w:color w:val="000000" w:themeColor="text1"/>
          <w:sz w:val="22"/>
        </w:rPr>
      </w:pPr>
      <w:r w:rsidRPr="00495AD3">
        <w:rPr>
          <w:rFonts w:ascii="Calibri" w:eastAsia="Arial" w:hAnsi="Calibri" w:cs="Calibri"/>
          <w:color w:val="000000" w:themeColor="text1"/>
          <w:sz w:val="22"/>
        </w:rPr>
        <w:t>Vicsport reminds organisations that the information contained in this document is general in nature and recommends sporting organisations develop a director nomination process with due consideration, adapting this template as required for their specific circumstances</w:t>
      </w:r>
      <w:r w:rsidR="00782D24" w:rsidRPr="00782D24">
        <w:rPr>
          <w:rFonts w:asciiTheme="majorHAnsi" w:eastAsia="Arial" w:hAnsiTheme="majorHAnsi" w:cstheme="majorHAnsi"/>
          <w:color w:val="000000" w:themeColor="text1"/>
          <w:sz w:val="22"/>
        </w:rPr>
        <w:t xml:space="preserve"> </w:t>
      </w:r>
      <w:r w:rsidR="00782D24">
        <w:rPr>
          <w:rFonts w:asciiTheme="majorHAnsi" w:eastAsia="Arial" w:hAnsiTheme="majorHAnsi" w:cstheme="majorHAnsi"/>
          <w:color w:val="000000" w:themeColor="text1"/>
          <w:sz w:val="22"/>
        </w:rPr>
        <w:t>and seeking legal advice as required</w:t>
      </w:r>
      <w:r w:rsidRPr="00495AD3">
        <w:rPr>
          <w:rFonts w:ascii="Calibri" w:eastAsia="Arial" w:hAnsi="Calibri" w:cs="Calibri"/>
          <w:color w:val="000000" w:themeColor="text1"/>
          <w:sz w:val="22"/>
        </w:rPr>
        <w:t>.</w:t>
      </w:r>
    </w:p>
    <w:p w14:paraId="5E227B99" w14:textId="77777777" w:rsidR="00DB5F27" w:rsidRPr="00495AD3" w:rsidRDefault="00DB5F27" w:rsidP="00DB5F27">
      <w:pPr>
        <w:spacing w:after="0" w:line="240" w:lineRule="auto"/>
        <w:rPr>
          <w:rFonts w:ascii="Calibri" w:hAnsi="Calibri" w:cs="Calibri"/>
          <w:b/>
          <w:color w:val="000000" w:themeColor="text1"/>
          <w:sz w:val="22"/>
        </w:rPr>
      </w:pPr>
    </w:p>
    <w:p w14:paraId="54330030" w14:textId="77777777" w:rsidR="00EE16A4" w:rsidRPr="00495AD3" w:rsidRDefault="00EE16A4" w:rsidP="00EE16A4">
      <w:pPr>
        <w:pStyle w:val="DHHSbullet1"/>
        <w:numPr>
          <w:ilvl w:val="0"/>
          <w:numId w:val="0"/>
        </w:numPr>
        <w:spacing w:after="0" w:line="240" w:lineRule="auto"/>
        <w:ind w:left="568" w:hanging="284"/>
        <w:rPr>
          <w:rFonts w:asciiTheme="majorHAnsi" w:eastAsia="Times" w:hAnsiTheme="majorHAnsi" w:cstheme="majorHAnsi"/>
          <w:sz w:val="22"/>
          <w:szCs w:val="22"/>
        </w:rPr>
      </w:pPr>
    </w:p>
    <w:p w14:paraId="439B0103" w14:textId="77777777" w:rsidR="00EE16A4" w:rsidRPr="00495AD3" w:rsidRDefault="00EE16A4" w:rsidP="00EE16A4">
      <w:pPr>
        <w:spacing w:after="0" w:line="240" w:lineRule="auto"/>
        <w:rPr>
          <w:rFonts w:asciiTheme="majorHAnsi" w:eastAsiaTheme="minorHAnsi" w:hAnsiTheme="majorHAnsi" w:cstheme="majorHAnsi"/>
          <w:b/>
          <w:bCs/>
          <w:color w:val="28C4D8"/>
          <w:sz w:val="22"/>
          <w:bdr w:val="none" w:sz="0" w:space="0" w:color="auto" w:frame="1"/>
        </w:rPr>
      </w:pPr>
      <w:r w:rsidRPr="00495AD3">
        <w:rPr>
          <w:rFonts w:asciiTheme="majorHAnsi" w:hAnsiTheme="majorHAnsi" w:cstheme="majorHAnsi"/>
          <w:b/>
          <w:bCs/>
          <w:color w:val="28C4D8"/>
          <w:sz w:val="22"/>
          <w:bdr w:val="none" w:sz="0" w:space="0" w:color="auto" w:frame="1"/>
        </w:rPr>
        <w:t>Further Information</w:t>
      </w:r>
    </w:p>
    <w:p w14:paraId="2C82A62F" w14:textId="457B59FA" w:rsidR="00EE16A4" w:rsidRPr="00495AD3" w:rsidRDefault="00EE16A4" w:rsidP="00EE16A4">
      <w:pPr>
        <w:autoSpaceDE w:val="0"/>
        <w:autoSpaceDN w:val="0"/>
        <w:spacing w:after="0" w:line="240" w:lineRule="auto"/>
        <w:rPr>
          <w:rFonts w:asciiTheme="majorHAnsi" w:hAnsiTheme="majorHAnsi" w:cstheme="majorHAnsi"/>
          <w:b/>
          <w:color w:val="auto"/>
          <w:sz w:val="22"/>
        </w:rPr>
      </w:pPr>
      <w:r w:rsidRPr="00495AD3">
        <w:rPr>
          <w:rFonts w:asciiTheme="majorHAnsi" w:hAnsiTheme="majorHAnsi" w:cstheme="majorHAnsi"/>
          <w:b/>
          <w:sz w:val="22"/>
        </w:rPr>
        <w:t>P</w:t>
      </w:r>
      <w:r w:rsidRPr="00495AD3">
        <w:rPr>
          <w:rFonts w:asciiTheme="majorHAnsi" w:hAnsiTheme="majorHAnsi" w:cstheme="majorHAnsi"/>
          <w:sz w:val="22"/>
        </w:rPr>
        <w:t xml:space="preserve"> +61 3 9698 8100       </w:t>
      </w:r>
      <w:r w:rsidRPr="00495AD3">
        <w:rPr>
          <w:rFonts w:asciiTheme="majorHAnsi" w:hAnsiTheme="majorHAnsi" w:cstheme="majorHAnsi"/>
          <w:b/>
          <w:sz w:val="22"/>
        </w:rPr>
        <w:t>E</w:t>
      </w:r>
      <w:r w:rsidRPr="00495AD3">
        <w:rPr>
          <w:rFonts w:asciiTheme="majorHAnsi" w:hAnsiTheme="majorHAnsi" w:cstheme="majorHAnsi"/>
          <w:sz w:val="22"/>
        </w:rPr>
        <w:t xml:space="preserve">  </w:t>
      </w:r>
      <w:hyperlink r:id="rId13" w:history="1">
        <w:r w:rsidRPr="00495AD3">
          <w:rPr>
            <w:rStyle w:val="Hyperlink"/>
            <w:rFonts w:asciiTheme="majorHAnsi" w:hAnsiTheme="majorHAnsi" w:cstheme="majorHAnsi"/>
            <w:sz w:val="22"/>
          </w:rPr>
          <w:t>admin@vicsport.com.au</w:t>
        </w:r>
      </w:hyperlink>
      <w:r w:rsidRPr="00495AD3">
        <w:rPr>
          <w:rFonts w:asciiTheme="majorHAnsi" w:hAnsiTheme="majorHAnsi" w:cstheme="majorHAnsi"/>
          <w:sz w:val="22"/>
        </w:rPr>
        <w:t xml:space="preserve">      </w:t>
      </w:r>
      <w:r w:rsidRPr="00495AD3">
        <w:rPr>
          <w:rFonts w:asciiTheme="majorHAnsi" w:hAnsiTheme="majorHAnsi" w:cstheme="majorHAnsi"/>
          <w:b/>
          <w:sz w:val="22"/>
        </w:rPr>
        <w:t xml:space="preserve">W  </w:t>
      </w:r>
      <w:hyperlink r:id="rId14" w:history="1">
        <w:r w:rsidR="008D076B" w:rsidRPr="00180FF0">
          <w:rPr>
            <w:rStyle w:val="Hyperlink"/>
            <w:rFonts w:asciiTheme="majorHAnsi" w:hAnsiTheme="majorHAnsi" w:cstheme="majorHAnsi"/>
            <w:sz w:val="22"/>
          </w:rPr>
          <w:t>https://vicsport.com.au/good-governance</w:t>
        </w:r>
      </w:hyperlink>
    </w:p>
    <w:p w14:paraId="2B2E279A" w14:textId="77777777" w:rsidR="00EE16A4" w:rsidRPr="00495AD3" w:rsidRDefault="00EE16A4" w:rsidP="00EE16A4">
      <w:pPr>
        <w:spacing w:after="0" w:line="240" w:lineRule="auto"/>
        <w:jc w:val="center"/>
        <w:rPr>
          <w:rFonts w:asciiTheme="majorHAnsi" w:hAnsiTheme="majorHAnsi" w:cstheme="majorHAnsi"/>
          <w:sz w:val="22"/>
        </w:rPr>
      </w:pPr>
    </w:p>
    <w:p w14:paraId="24B20036" w14:textId="77777777" w:rsidR="00EE16A4" w:rsidRPr="00495AD3" w:rsidRDefault="00EE16A4" w:rsidP="00EE16A4">
      <w:pPr>
        <w:spacing w:after="0" w:line="240" w:lineRule="auto"/>
        <w:jc w:val="center"/>
        <w:rPr>
          <w:rFonts w:asciiTheme="majorHAnsi" w:hAnsiTheme="majorHAnsi" w:cstheme="majorHAnsi"/>
          <w:bCs/>
          <w:i/>
          <w:color w:val="000000" w:themeColor="text1"/>
          <w:sz w:val="22"/>
          <w:bdr w:val="none" w:sz="0" w:space="0" w:color="auto" w:frame="1"/>
        </w:rPr>
      </w:pPr>
    </w:p>
    <w:p w14:paraId="5BBED31C" w14:textId="77777777" w:rsidR="00EE16A4" w:rsidRPr="00495AD3" w:rsidRDefault="00EE16A4" w:rsidP="00EE16A4">
      <w:pPr>
        <w:spacing w:after="0" w:line="240" w:lineRule="auto"/>
        <w:jc w:val="center"/>
        <w:rPr>
          <w:bCs/>
          <w:i/>
          <w:color w:val="000000" w:themeColor="text1"/>
          <w:sz w:val="20"/>
          <w:bdr w:val="none" w:sz="0" w:space="0" w:color="auto" w:frame="1"/>
        </w:rPr>
      </w:pPr>
    </w:p>
    <w:p w14:paraId="42B5BB8E" w14:textId="77777777" w:rsidR="00EE16A4" w:rsidRPr="00495AD3" w:rsidRDefault="00EE16A4" w:rsidP="00EE16A4">
      <w:pPr>
        <w:spacing w:after="0" w:line="240" w:lineRule="auto"/>
        <w:jc w:val="center"/>
        <w:rPr>
          <w:bCs/>
          <w:i/>
          <w:color w:val="000000" w:themeColor="text1"/>
          <w:sz w:val="20"/>
          <w:bdr w:val="none" w:sz="0" w:space="0" w:color="auto" w:frame="1"/>
        </w:rPr>
      </w:pPr>
    </w:p>
    <w:p w14:paraId="50E8FD05" w14:textId="77777777" w:rsidR="00EE16A4" w:rsidRPr="00495AD3" w:rsidRDefault="00EE16A4" w:rsidP="00EE16A4">
      <w:pPr>
        <w:spacing w:after="0" w:line="240" w:lineRule="auto"/>
        <w:jc w:val="center"/>
        <w:rPr>
          <w:bCs/>
          <w:i/>
          <w:color w:val="000000" w:themeColor="text1"/>
          <w:sz w:val="20"/>
          <w:bdr w:val="none" w:sz="0" w:space="0" w:color="auto" w:frame="1"/>
        </w:rPr>
      </w:pPr>
    </w:p>
    <w:p w14:paraId="153F78C5" w14:textId="77777777" w:rsidR="00EE16A4" w:rsidRPr="00495AD3" w:rsidRDefault="00EE16A4" w:rsidP="00EE16A4">
      <w:pPr>
        <w:spacing w:after="0" w:line="240" w:lineRule="auto"/>
        <w:jc w:val="center"/>
        <w:rPr>
          <w:bCs/>
          <w:i/>
          <w:color w:val="000000" w:themeColor="text1"/>
          <w:sz w:val="20"/>
          <w:bdr w:val="none" w:sz="0" w:space="0" w:color="auto" w:frame="1"/>
        </w:rPr>
      </w:pPr>
    </w:p>
    <w:p w14:paraId="3F08C9C6" w14:textId="77777777" w:rsidR="00EE16A4" w:rsidRPr="00495AD3" w:rsidRDefault="00EE16A4" w:rsidP="00EE16A4">
      <w:pPr>
        <w:spacing w:after="0" w:line="240" w:lineRule="auto"/>
        <w:jc w:val="center"/>
        <w:rPr>
          <w:bCs/>
          <w:i/>
          <w:color w:val="000000" w:themeColor="text1"/>
          <w:sz w:val="20"/>
          <w:bdr w:val="none" w:sz="0" w:space="0" w:color="auto" w:frame="1"/>
        </w:rPr>
      </w:pPr>
    </w:p>
    <w:p w14:paraId="4F319136" w14:textId="77777777" w:rsidR="00EE16A4" w:rsidRPr="00495AD3" w:rsidRDefault="00EE16A4" w:rsidP="00EE16A4">
      <w:pPr>
        <w:spacing w:after="0" w:line="240" w:lineRule="auto"/>
        <w:jc w:val="center"/>
        <w:rPr>
          <w:bCs/>
          <w:i/>
          <w:color w:val="000000" w:themeColor="text1"/>
          <w:sz w:val="20"/>
          <w:bdr w:val="none" w:sz="0" w:space="0" w:color="auto" w:frame="1"/>
        </w:rPr>
      </w:pPr>
    </w:p>
    <w:p w14:paraId="3B9CAE1E" w14:textId="77777777" w:rsidR="00EE16A4" w:rsidRPr="00495AD3" w:rsidRDefault="00EE16A4" w:rsidP="00EE16A4">
      <w:pPr>
        <w:spacing w:after="0" w:line="240" w:lineRule="auto"/>
        <w:jc w:val="center"/>
        <w:rPr>
          <w:bCs/>
          <w:i/>
          <w:color w:val="000000" w:themeColor="text1"/>
          <w:sz w:val="20"/>
          <w:bdr w:val="none" w:sz="0" w:space="0" w:color="auto" w:frame="1"/>
        </w:rPr>
      </w:pPr>
    </w:p>
    <w:p w14:paraId="04D08527" w14:textId="77777777" w:rsidR="00EE16A4" w:rsidRPr="00495AD3" w:rsidRDefault="00EE16A4" w:rsidP="00EE16A4">
      <w:pPr>
        <w:spacing w:after="0" w:line="240" w:lineRule="auto"/>
        <w:jc w:val="center"/>
        <w:rPr>
          <w:bCs/>
          <w:i/>
          <w:color w:val="000000" w:themeColor="text1"/>
          <w:sz w:val="20"/>
          <w:bdr w:val="none" w:sz="0" w:space="0" w:color="auto" w:frame="1"/>
        </w:rPr>
      </w:pPr>
      <w:r w:rsidRPr="00495AD3">
        <w:rPr>
          <w:bCs/>
          <w:i/>
          <w:color w:val="000000" w:themeColor="text1"/>
          <w:sz w:val="20"/>
          <w:bdr w:val="none" w:sz="0" w:space="0" w:color="auto" w:frame="1"/>
        </w:rPr>
        <w:t>This resource is supported by the Victorian Government.</w:t>
      </w:r>
    </w:p>
    <w:p w14:paraId="5BA20813" w14:textId="542941ED" w:rsidR="00EE16A4" w:rsidRPr="00495AD3" w:rsidRDefault="00EE16A4">
      <w:pPr>
        <w:widowControl/>
        <w:spacing w:after="0" w:line="240" w:lineRule="auto"/>
        <w:rPr>
          <w:rFonts w:ascii="Calibri" w:hAnsi="Calibri" w:cs="Calibri"/>
          <w:b/>
          <w:color w:val="000000" w:themeColor="text1"/>
          <w:sz w:val="22"/>
        </w:rPr>
      </w:pPr>
      <w:r w:rsidRPr="00495AD3">
        <w:rPr>
          <w:rFonts w:ascii="Calibri" w:hAnsi="Calibri" w:cs="Calibri"/>
          <w:b/>
          <w:color w:val="000000" w:themeColor="text1"/>
          <w:sz w:val="22"/>
        </w:rPr>
        <w:br w:type="page"/>
      </w:r>
    </w:p>
    <w:p w14:paraId="34B4BB0C" w14:textId="77777777" w:rsidR="00EE16A4" w:rsidRPr="00495AD3" w:rsidRDefault="00EE16A4" w:rsidP="00EE16A4">
      <w:pPr>
        <w:pStyle w:val="Heading1"/>
        <w:spacing w:line="240" w:lineRule="auto"/>
        <w:rPr>
          <w:rFonts w:asciiTheme="majorHAnsi" w:hAnsiTheme="majorHAnsi" w:cstheme="majorHAnsi"/>
          <w:color w:val="FF0000"/>
          <w:sz w:val="44"/>
          <w:szCs w:val="44"/>
        </w:rPr>
      </w:pPr>
      <w:r w:rsidRPr="00495AD3">
        <w:rPr>
          <w:rFonts w:asciiTheme="majorHAnsi" w:hAnsiTheme="majorHAnsi" w:cstheme="majorHAnsi"/>
          <w:color w:val="FF0000"/>
          <w:sz w:val="44"/>
          <w:szCs w:val="44"/>
        </w:rPr>
        <w:lastRenderedPageBreak/>
        <w:t>&lt;INSERT ORGANISATION NAME&gt;</w:t>
      </w:r>
    </w:p>
    <w:p w14:paraId="1478846B" w14:textId="767ADD97" w:rsidR="00EE16A4" w:rsidRPr="00495AD3" w:rsidRDefault="00EE16A4" w:rsidP="00EE16A4">
      <w:pPr>
        <w:pStyle w:val="Heading1"/>
        <w:spacing w:line="240" w:lineRule="auto"/>
        <w:rPr>
          <w:rFonts w:asciiTheme="majorHAnsi" w:hAnsiTheme="majorHAnsi" w:cstheme="majorHAnsi"/>
          <w:color w:val="000000" w:themeColor="text1"/>
          <w:sz w:val="44"/>
          <w:szCs w:val="44"/>
        </w:rPr>
      </w:pPr>
      <w:r w:rsidRPr="00495AD3">
        <w:rPr>
          <w:rFonts w:asciiTheme="majorHAnsi" w:hAnsiTheme="majorHAnsi" w:cstheme="majorHAnsi"/>
          <w:color w:val="000000" w:themeColor="text1"/>
          <w:sz w:val="44"/>
          <w:szCs w:val="44"/>
        </w:rPr>
        <w:t>Director Recruitment Process</w:t>
      </w:r>
    </w:p>
    <w:p w14:paraId="6E7CB42A" w14:textId="77777777" w:rsidR="00EE16A4" w:rsidRPr="00495AD3" w:rsidRDefault="00EE16A4" w:rsidP="00EE16A4">
      <w:pPr>
        <w:pStyle w:val="Default"/>
        <w:rPr>
          <w:rFonts w:asciiTheme="minorHAnsi" w:hAnsiTheme="minorHAnsi" w:cstheme="minorHAnsi"/>
          <w:b/>
          <w:bCs/>
          <w:sz w:val="22"/>
          <w:szCs w:val="22"/>
        </w:rPr>
      </w:pPr>
    </w:p>
    <w:p w14:paraId="4AD052DE" w14:textId="77777777" w:rsidR="0043458E" w:rsidRPr="00495AD3" w:rsidRDefault="0043458E" w:rsidP="0043458E">
      <w:pPr>
        <w:pStyle w:val="Default"/>
        <w:rPr>
          <w:rFonts w:asciiTheme="majorHAnsi" w:hAnsiTheme="majorHAnsi" w:cstheme="majorHAnsi"/>
          <w:b/>
          <w:color w:val="000000" w:themeColor="text1"/>
          <w:sz w:val="22"/>
          <w:szCs w:val="22"/>
        </w:rPr>
      </w:pPr>
    </w:p>
    <w:p w14:paraId="1A5A0F9B" w14:textId="6E22DEF5" w:rsidR="0043458E" w:rsidRPr="00E0304F" w:rsidRDefault="0043458E" w:rsidP="0043458E">
      <w:pPr>
        <w:pStyle w:val="Default"/>
        <w:rPr>
          <w:rFonts w:asciiTheme="majorHAnsi" w:hAnsiTheme="majorHAnsi" w:cstheme="majorHAnsi"/>
          <w:b/>
          <w:color w:val="000000" w:themeColor="text1"/>
          <w:szCs w:val="22"/>
        </w:rPr>
      </w:pPr>
      <w:r w:rsidRPr="00E0304F">
        <w:rPr>
          <w:rFonts w:asciiTheme="majorHAnsi" w:hAnsiTheme="majorHAnsi" w:cstheme="majorHAnsi"/>
          <w:b/>
          <w:color w:val="000000" w:themeColor="text1"/>
          <w:szCs w:val="22"/>
        </w:rPr>
        <w:t>INTRODUCTION</w:t>
      </w:r>
    </w:p>
    <w:p w14:paraId="254E0174" w14:textId="470D8094" w:rsidR="00F01A2B" w:rsidRPr="00495AD3" w:rsidRDefault="005C4832" w:rsidP="0043458E">
      <w:pPr>
        <w:pStyle w:val="Default"/>
        <w:rPr>
          <w:rFonts w:asciiTheme="majorHAnsi" w:hAnsiTheme="majorHAnsi" w:cstheme="majorHAnsi"/>
          <w:color w:val="000000" w:themeColor="text1"/>
          <w:sz w:val="22"/>
        </w:rPr>
      </w:pPr>
      <w:r w:rsidRPr="00495AD3">
        <w:rPr>
          <w:rFonts w:asciiTheme="majorHAnsi" w:hAnsiTheme="majorHAnsi" w:cstheme="majorHAnsi"/>
          <w:color w:val="000000" w:themeColor="text1"/>
          <w:sz w:val="22"/>
          <w:szCs w:val="22"/>
        </w:rPr>
        <w:t xml:space="preserve">The </w:t>
      </w:r>
      <w:r w:rsidR="00F01A2B" w:rsidRPr="00495AD3">
        <w:rPr>
          <w:rFonts w:asciiTheme="majorHAnsi" w:hAnsiTheme="majorHAnsi" w:cstheme="majorHAnsi"/>
          <w:color w:val="000000" w:themeColor="text1"/>
          <w:sz w:val="22"/>
          <w:szCs w:val="22"/>
        </w:rPr>
        <w:t xml:space="preserve">director recruitment process is designed to ensure the </w:t>
      </w:r>
      <w:r w:rsidR="00F01A2B" w:rsidRPr="00495AD3">
        <w:rPr>
          <w:rFonts w:asciiTheme="majorHAnsi" w:hAnsiTheme="majorHAnsi" w:cstheme="majorHAnsi"/>
          <w:color w:val="FF0000"/>
          <w:sz w:val="22"/>
          <w:szCs w:val="22"/>
        </w:rPr>
        <w:t xml:space="preserve">&lt;Insert Organisation Name&gt; </w:t>
      </w:r>
      <w:r w:rsidR="00F01A2B" w:rsidRPr="00495AD3">
        <w:rPr>
          <w:rFonts w:asciiTheme="majorHAnsi" w:hAnsiTheme="majorHAnsi" w:cstheme="majorHAnsi"/>
          <w:color w:val="000000" w:themeColor="text1"/>
          <w:sz w:val="22"/>
          <w:szCs w:val="22"/>
        </w:rPr>
        <w:t>Board consists of individuals with a balance of skills</w:t>
      </w:r>
      <w:r w:rsidR="004A2ABD" w:rsidRPr="00495AD3">
        <w:rPr>
          <w:rFonts w:asciiTheme="majorHAnsi" w:hAnsiTheme="majorHAnsi" w:cstheme="majorHAnsi"/>
          <w:color w:val="000000" w:themeColor="text1"/>
          <w:sz w:val="22"/>
          <w:szCs w:val="22"/>
        </w:rPr>
        <w:t xml:space="preserve"> and experience</w:t>
      </w:r>
      <w:r w:rsidR="00F01A2B" w:rsidRPr="00495AD3">
        <w:rPr>
          <w:rFonts w:asciiTheme="majorHAnsi" w:hAnsiTheme="majorHAnsi" w:cstheme="majorHAnsi"/>
          <w:color w:val="000000" w:themeColor="text1"/>
          <w:sz w:val="22"/>
          <w:szCs w:val="22"/>
        </w:rPr>
        <w:t xml:space="preserve"> to oversee the organisation, achieve the strategic goals, and direct the organisation’s future. </w:t>
      </w:r>
      <w:r w:rsidR="00535E03" w:rsidRPr="00495AD3">
        <w:rPr>
          <w:rFonts w:asciiTheme="majorHAnsi" w:hAnsiTheme="majorHAnsi" w:cstheme="majorHAnsi"/>
          <w:color w:val="000000" w:themeColor="text1"/>
          <w:sz w:val="22"/>
        </w:rPr>
        <w:t xml:space="preserve">To do this, a thorough process of review and recruitment </w:t>
      </w:r>
      <w:r w:rsidR="004A2ABD" w:rsidRPr="00495AD3">
        <w:rPr>
          <w:rFonts w:asciiTheme="majorHAnsi" w:hAnsiTheme="majorHAnsi" w:cstheme="majorHAnsi"/>
          <w:color w:val="000000" w:themeColor="text1"/>
          <w:sz w:val="22"/>
        </w:rPr>
        <w:t xml:space="preserve">is </w:t>
      </w:r>
      <w:r w:rsidR="0043458E" w:rsidRPr="00495AD3">
        <w:rPr>
          <w:rFonts w:asciiTheme="majorHAnsi" w:hAnsiTheme="majorHAnsi" w:cstheme="majorHAnsi"/>
          <w:color w:val="000000" w:themeColor="text1"/>
          <w:sz w:val="22"/>
        </w:rPr>
        <w:t>desired</w:t>
      </w:r>
      <w:r w:rsidR="00535E03" w:rsidRPr="00495AD3">
        <w:rPr>
          <w:rFonts w:asciiTheme="majorHAnsi" w:hAnsiTheme="majorHAnsi" w:cstheme="majorHAnsi"/>
          <w:color w:val="000000" w:themeColor="text1"/>
          <w:sz w:val="22"/>
        </w:rPr>
        <w:t xml:space="preserve"> to aid the election and appointment of directors. </w:t>
      </w:r>
    </w:p>
    <w:p w14:paraId="3C9A753D" w14:textId="77777777" w:rsidR="00F01A2B" w:rsidRPr="00495AD3" w:rsidRDefault="00F01A2B" w:rsidP="00F01A2B">
      <w:pPr>
        <w:spacing w:after="0" w:line="240" w:lineRule="auto"/>
        <w:rPr>
          <w:rFonts w:asciiTheme="majorHAnsi" w:hAnsiTheme="majorHAnsi" w:cstheme="majorHAnsi"/>
          <w:color w:val="000000" w:themeColor="text1"/>
        </w:rPr>
      </w:pPr>
    </w:p>
    <w:p w14:paraId="4C9EBF13" w14:textId="77777777" w:rsidR="004A2ABD" w:rsidRPr="00E0304F" w:rsidRDefault="004A2ABD" w:rsidP="004A2ABD">
      <w:pPr>
        <w:pStyle w:val="Default"/>
        <w:rPr>
          <w:rFonts w:asciiTheme="majorHAnsi" w:hAnsiTheme="majorHAnsi" w:cstheme="majorHAnsi"/>
          <w:color w:val="000000" w:themeColor="text1"/>
          <w:szCs w:val="22"/>
        </w:rPr>
      </w:pPr>
      <w:r w:rsidRPr="00E0304F">
        <w:rPr>
          <w:rFonts w:asciiTheme="majorHAnsi" w:hAnsiTheme="majorHAnsi" w:cstheme="majorHAnsi"/>
          <w:b/>
          <w:bCs/>
          <w:color w:val="000000" w:themeColor="text1"/>
          <w:szCs w:val="22"/>
        </w:rPr>
        <w:t xml:space="preserve">PRINCIPLES </w:t>
      </w:r>
    </w:p>
    <w:p w14:paraId="122A8D48" w14:textId="33D657A3" w:rsidR="004A2ABD" w:rsidRPr="00495AD3" w:rsidRDefault="004A2ABD" w:rsidP="004A2ABD">
      <w:pPr>
        <w:pStyle w:val="Default"/>
        <w:rPr>
          <w:rFonts w:asciiTheme="majorHAnsi" w:hAnsiTheme="majorHAnsi" w:cstheme="majorHAnsi"/>
          <w:color w:val="000000" w:themeColor="text1"/>
          <w:sz w:val="22"/>
          <w:szCs w:val="22"/>
        </w:rPr>
      </w:pPr>
      <w:r w:rsidRPr="00495AD3">
        <w:rPr>
          <w:rFonts w:asciiTheme="majorHAnsi" w:hAnsiTheme="majorHAnsi" w:cstheme="majorHAnsi"/>
          <w:color w:val="000000" w:themeColor="text1"/>
          <w:sz w:val="22"/>
          <w:szCs w:val="22"/>
        </w:rPr>
        <w:t xml:space="preserve">Operating within the rules outlined in the constitution of </w:t>
      </w:r>
      <w:bookmarkStart w:id="0" w:name="_Hlk503449549"/>
      <w:r w:rsidRPr="00495AD3">
        <w:rPr>
          <w:rFonts w:asciiTheme="majorHAnsi" w:hAnsiTheme="majorHAnsi" w:cstheme="majorHAnsi"/>
          <w:color w:val="FF0000"/>
          <w:sz w:val="22"/>
          <w:szCs w:val="22"/>
        </w:rPr>
        <w:t>&lt;Insert Organisation Name&gt;</w:t>
      </w:r>
      <w:bookmarkEnd w:id="0"/>
      <w:r w:rsidR="00243866" w:rsidRPr="00495AD3">
        <w:rPr>
          <w:rFonts w:asciiTheme="majorHAnsi" w:hAnsiTheme="majorHAnsi" w:cstheme="majorHAnsi"/>
          <w:color w:val="000000" w:themeColor="text1"/>
          <w:sz w:val="22"/>
          <w:szCs w:val="22"/>
        </w:rPr>
        <w:t xml:space="preserve">, the </w:t>
      </w:r>
      <w:r w:rsidR="001C0E21" w:rsidRPr="00495AD3">
        <w:rPr>
          <w:rFonts w:asciiTheme="majorHAnsi" w:hAnsiTheme="majorHAnsi" w:cstheme="majorHAnsi"/>
          <w:color w:val="000000" w:themeColor="text1"/>
          <w:sz w:val="22"/>
          <w:szCs w:val="22"/>
        </w:rPr>
        <w:t xml:space="preserve">following </w:t>
      </w:r>
      <w:r w:rsidR="00243866" w:rsidRPr="00495AD3">
        <w:rPr>
          <w:rFonts w:asciiTheme="majorHAnsi" w:hAnsiTheme="majorHAnsi" w:cstheme="majorHAnsi"/>
          <w:color w:val="000000" w:themeColor="text1"/>
          <w:sz w:val="22"/>
          <w:szCs w:val="22"/>
        </w:rPr>
        <w:t xml:space="preserve">Director Recruitment Process </w:t>
      </w:r>
      <w:r w:rsidR="001C0E21" w:rsidRPr="00495AD3">
        <w:rPr>
          <w:rFonts w:asciiTheme="majorHAnsi" w:hAnsiTheme="majorHAnsi" w:cstheme="majorHAnsi"/>
          <w:color w:val="000000" w:themeColor="text1"/>
          <w:sz w:val="22"/>
          <w:szCs w:val="22"/>
        </w:rPr>
        <w:t>has</w:t>
      </w:r>
      <w:r w:rsidR="00243866" w:rsidRPr="00495AD3">
        <w:rPr>
          <w:rFonts w:asciiTheme="majorHAnsi" w:hAnsiTheme="majorHAnsi" w:cstheme="majorHAnsi"/>
          <w:color w:val="000000" w:themeColor="text1"/>
          <w:sz w:val="22"/>
          <w:szCs w:val="22"/>
        </w:rPr>
        <w:t xml:space="preserve"> been developed to provide </w:t>
      </w:r>
      <w:r w:rsidR="00EC456B" w:rsidRPr="00495AD3">
        <w:rPr>
          <w:rFonts w:asciiTheme="majorHAnsi" w:hAnsiTheme="majorHAnsi" w:cstheme="majorHAnsi"/>
          <w:color w:val="000000" w:themeColor="text1"/>
          <w:sz w:val="22"/>
          <w:szCs w:val="22"/>
        </w:rPr>
        <w:t>the organisation with a structured, easy to follow process for the recruitment of directors. In doing so</w:t>
      </w:r>
      <w:r w:rsidR="0043458E" w:rsidRPr="00495AD3">
        <w:rPr>
          <w:rFonts w:asciiTheme="majorHAnsi" w:hAnsiTheme="majorHAnsi" w:cstheme="majorHAnsi"/>
          <w:color w:val="000000" w:themeColor="text1"/>
          <w:sz w:val="22"/>
          <w:szCs w:val="22"/>
        </w:rPr>
        <w:t>, it aims to meet the commitment of a diverse, skills-based board</w:t>
      </w:r>
      <w:r w:rsidR="00376BE3" w:rsidRPr="00495AD3">
        <w:rPr>
          <w:rFonts w:asciiTheme="majorHAnsi" w:hAnsiTheme="majorHAnsi" w:cstheme="majorHAnsi"/>
          <w:color w:val="000000" w:themeColor="text1"/>
          <w:sz w:val="22"/>
          <w:szCs w:val="22"/>
        </w:rPr>
        <w:t xml:space="preserve"> through thorough </w:t>
      </w:r>
    </w:p>
    <w:p w14:paraId="1946E59C" w14:textId="7669F816" w:rsidR="00F01A2B" w:rsidRPr="00495AD3" w:rsidRDefault="00F01A2B" w:rsidP="00F01A2B">
      <w:pPr>
        <w:spacing w:after="0" w:line="240" w:lineRule="auto"/>
        <w:rPr>
          <w:rFonts w:ascii="Calibri" w:hAnsi="Calibri" w:cs="Calibri"/>
          <w:color w:val="000000" w:themeColor="text1"/>
          <w:sz w:val="22"/>
        </w:rPr>
      </w:pPr>
    </w:p>
    <w:p w14:paraId="5A5F5848" w14:textId="77777777" w:rsidR="00014931" w:rsidRPr="00495AD3" w:rsidRDefault="00014931" w:rsidP="00F01A2B">
      <w:pPr>
        <w:spacing w:after="0" w:line="240" w:lineRule="auto"/>
        <w:rPr>
          <w:rFonts w:ascii="Calibri" w:hAnsi="Calibri" w:cs="Calibri"/>
          <w:color w:val="000000" w:themeColor="text1"/>
          <w:sz w:val="22"/>
        </w:rPr>
      </w:pPr>
    </w:p>
    <w:p w14:paraId="217FB924" w14:textId="44CC51D1" w:rsidR="00F01A2B" w:rsidRPr="00E0304F" w:rsidRDefault="00F01A2B" w:rsidP="00F01A2B">
      <w:pPr>
        <w:spacing w:after="0" w:line="240" w:lineRule="auto"/>
        <w:rPr>
          <w:rFonts w:ascii="Calibri" w:hAnsi="Calibri" w:cs="Calibri"/>
          <w:b/>
          <w:color w:val="000000" w:themeColor="text1"/>
          <w:sz w:val="24"/>
        </w:rPr>
      </w:pPr>
      <w:r w:rsidRPr="00E0304F">
        <w:rPr>
          <w:rFonts w:ascii="Calibri" w:hAnsi="Calibri" w:cs="Calibri"/>
          <w:b/>
          <w:color w:val="000000" w:themeColor="text1"/>
          <w:sz w:val="24"/>
        </w:rPr>
        <w:t>PROCESS</w:t>
      </w:r>
    </w:p>
    <w:p w14:paraId="48E77615" w14:textId="1E3DFF8E" w:rsidR="005C4832" w:rsidRPr="00495AD3" w:rsidRDefault="005C4832" w:rsidP="00EE16A4">
      <w:pPr>
        <w:spacing w:after="0" w:line="240" w:lineRule="auto"/>
        <w:rPr>
          <w:rFonts w:ascii="Calibri" w:eastAsia="Times New Roman" w:hAnsi="Calibri" w:cs="Calibri"/>
          <w:color w:val="FF0000"/>
          <w:sz w:val="22"/>
        </w:rPr>
      </w:pPr>
      <w:r w:rsidRPr="00495AD3">
        <w:rPr>
          <w:rFonts w:ascii="Calibri" w:eastAsia="Times New Roman" w:hAnsi="Calibri" w:cs="Calibri"/>
          <w:color w:val="000000" w:themeColor="text1"/>
          <w:sz w:val="22"/>
        </w:rPr>
        <w:t xml:space="preserve">The following process has been developed by </w:t>
      </w:r>
      <w:r w:rsidRPr="00495AD3">
        <w:rPr>
          <w:rFonts w:ascii="Calibri" w:eastAsia="Times New Roman" w:hAnsi="Calibri" w:cs="Calibri"/>
          <w:color w:val="FF0000"/>
          <w:sz w:val="22"/>
        </w:rPr>
        <w:t xml:space="preserve">&lt;insert person/title&gt; </w:t>
      </w:r>
      <w:r w:rsidRPr="00495AD3">
        <w:rPr>
          <w:rFonts w:ascii="Calibri" w:eastAsia="Times New Roman" w:hAnsi="Calibri" w:cs="Calibri"/>
          <w:color w:val="000000" w:themeColor="text1"/>
          <w:sz w:val="22"/>
        </w:rPr>
        <w:t xml:space="preserve">and approved by the </w:t>
      </w:r>
      <w:r w:rsidRPr="00495AD3">
        <w:rPr>
          <w:rFonts w:ascii="Calibri" w:eastAsia="Times New Roman" w:hAnsi="Calibri" w:cs="Calibri"/>
          <w:color w:val="FF0000"/>
          <w:sz w:val="22"/>
        </w:rPr>
        <w:t xml:space="preserve">&lt;Insert Organisation Name&gt; </w:t>
      </w:r>
      <w:r w:rsidRPr="00495AD3">
        <w:rPr>
          <w:rFonts w:ascii="Calibri" w:eastAsia="Times New Roman" w:hAnsi="Calibri" w:cs="Calibri"/>
          <w:color w:val="000000" w:themeColor="text1"/>
          <w:sz w:val="22"/>
        </w:rPr>
        <w:t xml:space="preserve">Board on </w:t>
      </w:r>
      <w:r w:rsidRPr="00495AD3">
        <w:rPr>
          <w:rFonts w:ascii="Calibri" w:eastAsia="Times New Roman" w:hAnsi="Calibri" w:cs="Calibri"/>
          <w:color w:val="FF0000"/>
          <w:sz w:val="22"/>
        </w:rPr>
        <w:t>&lt;Insert date&gt;</w:t>
      </w:r>
      <w:r w:rsidRPr="00495AD3">
        <w:rPr>
          <w:rFonts w:ascii="Calibri" w:eastAsia="Times New Roman" w:hAnsi="Calibri" w:cs="Calibri"/>
          <w:color w:val="000000" w:themeColor="text1"/>
          <w:sz w:val="22"/>
        </w:rPr>
        <w:t>.</w:t>
      </w:r>
    </w:p>
    <w:p w14:paraId="05E2CB45" w14:textId="77777777" w:rsidR="005C4832" w:rsidRPr="00495AD3" w:rsidRDefault="005C4832" w:rsidP="00EE16A4">
      <w:pPr>
        <w:spacing w:after="0" w:line="240" w:lineRule="auto"/>
        <w:rPr>
          <w:rFonts w:ascii="Calibri" w:eastAsia="Times New Roman" w:hAnsi="Calibri" w:cs="Calibri"/>
          <w:color w:val="000000" w:themeColor="text1"/>
          <w:sz w:val="22"/>
        </w:rPr>
      </w:pPr>
    </w:p>
    <w:p w14:paraId="4E3E8438" w14:textId="69D858AB" w:rsidR="00D73494" w:rsidRPr="00495AD3" w:rsidRDefault="005C4832" w:rsidP="00D73494">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Board Skills Audit</w:t>
      </w:r>
      <w:r w:rsidR="00D73494" w:rsidRPr="00495AD3">
        <w:rPr>
          <w:rFonts w:ascii="Calibri" w:eastAsia="Times New Roman" w:hAnsi="Calibri" w:cs="Calibri"/>
          <w:i/>
          <w:color w:val="000000" w:themeColor="text1"/>
          <w:sz w:val="22"/>
        </w:rPr>
        <w:t xml:space="preserve"> undertaken</w:t>
      </w:r>
    </w:p>
    <w:p w14:paraId="48A793AF" w14:textId="1D7A496F" w:rsidR="00EE16A4" w:rsidRPr="00495AD3" w:rsidRDefault="005C4832" w:rsidP="00D73494">
      <w:pPr>
        <w:pStyle w:val="ListParagraph"/>
        <w:numPr>
          <w:ilvl w:val="1"/>
          <w:numId w:val="42"/>
        </w:numPr>
        <w:spacing w:after="0" w:line="240" w:lineRule="auto"/>
        <w:contextualSpacing w:val="0"/>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 xml:space="preserve">The </w:t>
      </w:r>
      <w:r w:rsidR="00EE16A4" w:rsidRPr="00495AD3">
        <w:rPr>
          <w:rFonts w:ascii="Calibri" w:eastAsia="Times New Roman" w:hAnsi="Calibri" w:cs="Calibri"/>
          <w:color w:val="000000" w:themeColor="text1"/>
          <w:sz w:val="22"/>
        </w:rPr>
        <w:t>Nomination</w:t>
      </w:r>
      <w:r w:rsidR="00381267">
        <w:rPr>
          <w:rFonts w:ascii="Calibri" w:eastAsia="Times New Roman" w:hAnsi="Calibri" w:cs="Calibri"/>
          <w:color w:val="000000" w:themeColor="text1"/>
          <w:sz w:val="22"/>
        </w:rPr>
        <w:t>s</w:t>
      </w:r>
      <w:r w:rsidR="00EE16A4" w:rsidRPr="00495AD3">
        <w:rPr>
          <w:rFonts w:ascii="Calibri" w:eastAsia="Times New Roman" w:hAnsi="Calibri" w:cs="Calibri"/>
          <w:color w:val="000000" w:themeColor="text1"/>
          <w:sz w:val="22"/>
        </w:rPr>
        <w:t xml:space="preserve"> Committee undertake</w:t>
      </w:r>
      <w:r w:rsidRPr="00495AD3">
        <w:rPr>
          <w:rFonts w:ascii="Calibri" w:eastAsia="Times New Roman" w:hAnsi="Calibri" w:cs="Calibri"/>
          <w:color w:val="000000" w:themeColor="text1"/>
          <w:sz w:val="22"/>
        </w:rPr>
        <w:t>s a</w:t>
      </w:r>
      <w:r w:rsidR="00EE16A4" w:rsidRPr="00495AD3">
        <w:rPr>
          <w:rFonts w:ascii="Calibri" w:eastAsia="Times New Roman" w:hAnsi="Calibri" w:cs="Calibri"/>
          <w:color w:val="000000" w:themeColor="text1"/>
          <w:sz w:val="22"/>
        </w:rPr>
        <w:t xml:space="preserve"> board skills audit </w:t>
      </w:r>
      <w:r w:rsidRPr="00495AD3">
        <w:rPr>
          <w:rFonts w:ascii="Calibri" w:eastAsia="Times New Roman" w:hAnsi="Calibri" w:cs="Calibri"/>
          <w:color w:val="000000" w:themeColor="text1"/>
          <w:sz w:val="22"/>
        </w:rPr>
        <w:t>(excluding Directors up for election) to identify skill gaps.</w:t>
      </w:r>
    </w:p>
    <w:p w14:paraId="2343D81F" w14:textId="77777777" w:rsidR="00495AD3" w:rsidRPr="00495AD3" w:rsidRDefault="00495AD3" w:rsidP="00495AD3">
      <w:pPr>
        <w:pStyle w:val="ListParagraph"/>
        <w:spacing w:after="0" w:line="240" w:lineRule="auto"/>
        <w:ind w:left="1440"/>
        <w:contextualSpacing w:val="0"/>
        <w:rPr>
          <w:rFonts w:ascii="Calibri" w:eastAsia="Times New Roman" w:hAnsi="Calibri" w:cs="Calibri"/>
          <w:color w:val="000000" w:themeColor="text1"/>
          <w:sz w:val="22"/>
        </w:rPr>
      </w:pPr>
    </w:p>
    <w:p w14:paraId="72437DF2" w14:textId="75423267" w:rsidR="00D73494" w:rsidRPr="00495AD3" w:rsidRDefault="005C4832" w:rsidP="00D73494">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 xml:space="preserve">Board Skills Matrix </w:t>
      </w:r>
      <w:r w:rsidR="00D73494" w:rsidRPr="00495AD3">
        <w:rPr>
          <w:rFonts w:ascii="Calibri" w:eastAsia="Times New Roman" w:hAnsi="Calibri" w:cs="Calibri"/>
          <w:i/>
          <w:color w:val="000000" w:themeColor="text1"/>
          <w:sz w:val="22"/>
        </w:rPr>
        <w:t>updated</w:t>
      </w:r>
    </w:p>
    <w:p w14:paraId="77CCE7EA" w14:textId="7CC6E869" w:rsidR="00EE16A4" w:rsidRPr="00495AD3" w:rsidRDefault="00D73494" w:rsidP="00D73494">
      <w:pPr>
        <w:pStyle w:val="ListParagraph"/>
        <w:numPr>
          <w:ilvl w:val="1"/>
          <w:numId w:val="42"/>
        </w:numPr>
        <w:spacing w:after="0" w:line="240" w:lineRule="auto"/>
        <w:contextualSpacing w:val="0"/>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 xml:space="preserve">Skills required by incoming directors are identified, informing the </w:t>
      </w:r>
      <w:r w:rsidR="00EE16A4" w:rsidRPr="00495AD3">
        <w:rPr>
          <w:rFonts w:ascii="Calibri" w:eastAsia="Times New Roman" w:hAnsi="Calibri" w:cs="Calibri"/>
          <w:color w:val="000000" w:themeColor="text1"/>
          <w:sz w:val="22"/>
        </w:rPr>
        <w:t>selection criteria</w:t>
      </w:r>
      <w:r w:rsidRPr="00495AD3">
        <w:rPr>
          <w:rFonts w:ascii="Calibri" w:eastAsia="Times New Roman" w:hAnsi="Calibri" w:cs="Calibri"/>
          <w:color w:val="000000" w:themeColor="text1"/>
          <w:sz w:val="22"/>
        </w:rPr>
        <w:t xml:space="preserve"> outlined in the call for nominations</w:t>
      </w:r>
    </w:p>
    <w:p w14:paraId="75CF0B76" w14:textId="77777777" w:rsidR="00495AD3" w:rsidRPr="00495AD3" w:rsidRDefault="00495AD3" w:rsidP="00495AD3">
      <w:pPr>
        <w:pStyle w:val="ListParagraph"/>
        <w:spacing w:after="0" w:line="240" w:lineRule="auto"/>
        <w:ind w:left="1440"/>
        <w:contextualSpacing w:val="0"/>
        <w:rPr>
          <w:rFonts w:ascii="Calibri" w:eastAsia="Times New Roman" w:hAnsi="Calibri" w:cs="Calibri"/>
          <w:color w:val="000000" w:themeColor="text1"/>
          <w:sz w:val="22"/>
        </w:rPr>
      </w:pPr>
    </w:p>
    <w:p w14:paraId="72AAB6EE" w14:textId="77777777" w:rsidR="00D73494" w:rsidRPr="00495AD3" w:rsidRDefault="00EE16A4" w:rsidP="005C4832">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 xml:space="preserve">Board </w:t>
      </w:r>
      <w:r w:rsidR="00D73494" w:rsidRPr="00495AD3">
        <w:rPr>
          <w:rFonts w:ascii="Calibri" w:eastAsia="Times New Roman" w:hAnsi="Calibri" w:cs="Calibri"/>
          <w:i/>
          <w:color w:val="000000" w:themeColor="text1"/>
          <w:sz w:val="22"/>
        </w:rPr>
        <w:t>Endorse Call for Nominations</w:t>
      </w:r>
    </w:p>
    <w:p w14:paraId="30BAF4CB" w14:textId="22F7AFDF" w:rsidR="00EE16A4" w:rsidRPr="00495AD3" w:rsidRDefault="00D73494" w:rsidP="00D73494">
      <w:pPr>
        <w:pStyle w:val="ListParagraph"/>
        <w:numPr>
          <w:ilvl w:val="1"/>
          <w:numId w:val="42"/>
        </w:numPr>
        <w:spacing w:after="0" w:line="240" w:lineRule="auto"/>
        <w:contextualSpacing w:val="0"/>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Board endorses the cal</w:t>
      </w:r>
      <w:r w:rsidR="00EE16A4" w:rsidRPr="00495AD3">
        <w:rPr>
          <w:rFonts w:ascii="Calibri" w:eastAsia="Times New Roman" w:hAnsi="Calibri" w:cs="Calibri"/>
          <w:color w:val="000000" w:themeColor="text1"/>
          <w:sz w:val="22"/>
        </w:rPr>
        <w:t>l for nomination and selection criteria</w:t>
      </w:r>
      <w:r w:rsidRPr="00495AD3">
        <w:rPr>
          <w:rFonts w:ascii="Calibri" w:eastAsia="Times New Roman" w:hAnsi="Calibri" w:cs="Calibri"/>
          <w:color w:val="000000" w:themeColor="text1"/>
          <w:sz w:val="22"/>
        </w:rPr>
        <w:t xml:space="preserve"> developed by </w:t>
      </w:r>
      <w:r w:rsidRPr="00495AD3">
        <w:rPr>
          <w:rFonts w:ascii="Calibri" w:eastAsia="Times New Roman" w:hAnsi="Calibri" w:cs="Calibri"/>
          <w:color w:val="FF0000"/>
          <w:sz w:val="22"/>
        </w:rPr>
        <w:t>&lt;Insert person/title&gt;</w:t>
      </w:r>
    </w:p>
    <w:p w14:paraId="1322B72F" w14:textId="77777777" w:rsidR="00495AD3" w:rsidRPr="00495AD3" w:rsidRDefault="00495AD3" w:rsidP="00495AD3">
      <w:pPr>
        <w:pStyle w:val="ListParagraph"/>
        <w:spacing w:after="0" w:line="240" w:lineRule="auto"/>
        <w:ind w:left="1440"/>
        <w:contextualSpacing w:val="0"/>
        <w:rPr>
          <w:rFonts w:ascii="Calibri" w:eastAsia="Times New Roman" w:hAnsi="Calibri" w:cs="Calibri"/>
          <w:color w:val="000000" w:themeColor="text1"/>
          <w:sz w:val="22"/>
        </w:rPr>
      </w:pPr>
    </w:p>
    <w:p w14:paraId="306200BD" w14:textId="77777777" w:rsidR="00D73494" w:rsidRPr="00495AD3" w:rsidRDefault="00D73494" w:rsidP="005C4832">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Positions Advertised</w:t>
      </w:r>
    </w:p>
    <w:p w14:paraId="76484D2E" w14:textId="35DA5041" w:rsidR="001F52F5" w:rsidRPr="00495AD3" w:rsidRDefault="00D73494" w:rsidP="001E200D">
      <w:pPr>
        <w:pStyle w:val="ListParagraph"/>
        <w:numPr>
          <w:ilvl w:val="1"/>
          <w:numId w:val="42"/>
        </w:numPr>
        <w:spacing w:after="0" w:line="240" w:lineRule="auto"/>
        <w:contextualSpacing w:val="0"/>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 xml:space="preserve">In accordance with the constitution of </w:t>
      </w:r>
      <w:r w:rsidRPr="00495AD3">
        <w:rPr>
          <w:rFonts w:ascii="Calibri" w:eastAsia="Times New Roman" w:hAnsi="Calibri" w:cs="Calibri"/>
          <w:color w:val="FF0000"/>
          <w:sz w:val="22"/>
        </w:rPr>
        <w:t>&lt;Insert Organisation Name&gt;</w:t>
      </w:r>
      <w:r w:rsidRPr="00495AD3">
        <w:rPr>
          <w:rFonts w:ascii="Calibri" w:eastAsia="Times New Roman" w:hAnsi="Calibri" w:cs="Calibri"/>
          <w:color w:val="000000" w:themeColor="text1"/>
          <w:sz w:val="22"/>
        </w:rPr>
        <w:t>, members are notified of the pending Annual General Meeting and with that</w:t>
      </w:r>
      <w:r w:rsidR="00831F1A" w:rsidRPr="00495AD3">
        <w:rPr>
          <w:rFonts w:ascii="Calibri" w:eastAsia="Times New Roman" w:hAnsi="Calibri" w:cs="Calibri"/>
          <w:color w:val="000000" w:themeColor="text1"/>
          <w:sz w:val="22"/>
        </w:rPr>
        <w:t>,</w:t>
      </w:r>
      <w:r w:rsidRPr="00495AD3">
        <w:rPr>
          <w:rFonts w:ascii="Calibri" w:eastAsia="Times New Roman" w:hAnsi="Calibri" w:cs="Calibri"/>
          <w:color w:val="000000" w:themeColor="text1"/>
          <w:sz w:val="22"/>
        </w:rPr>
        <w:t xml:space="preserve"> a call for nominations advertising the positions available (including selection criteria). </w:t>
      </w:r>
      <w:r w:rsidR="00DC61C5" w:rsidRPr="00495AD3">
        <w:rPr>
          <w:rFonts w:ascii="Calibri" w:eastAsia="Times New Roman" w:hAnsi="Calibri" w:cs="Calibri"/>
          <w:color w:val="000000" w:themeColor="text1"/>
          <w:sz w:val="22"/>
        </w:rPr>
        <w:t xml:space="preserve">   </w:t>
      </w:r>
    </w:p>
    <w:p w14:paraId="1345A0B6" w14:textId="77777777" w:rsidR="00495AD3" w:rsidRPr="00495AD3" w:rsidRDefault="00495AD3" w:rsidP="00495AD3">
      <w:pPr>
        <w:pStyle w:val="ListParagraph"/>
        <w:spacing w:after="0" w:line="240" w:lineRule="auto"/>
        <w:ind w:left="1440"/>
        <w:contextualSpacing w:val="0"/>
        <w:rPr>
          <w:rFonts w:ascii="Calibri" w:eastAsia="Times New Roman" w:hAnsi="Calibri" w:cs="Calibri"/>
          <w:color w:val="000000" w:themeColor="text1"/>
          <w:sz w:val="22"/>
        </w:rPr>
      </w:pPr>
    </w:p>
    <w:p w14:paraId="36C2A24F" w14:textId="089DD007" w:rsidR="00EE16A4" w:rsidRPr="00495AD3" w:rsidRDefault="00566E28" w:rsidP="005C4832">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Nominations R</w:t>
      </w:r>
      <w:r w:rsidR="00EE16A4" w:rsidRPr="00495AD3">
        <w:rPr>
          <w:rFonts w:ascii="Calibri" w:eastAsia="Times New Roman" w:hAnsi="Calibri" w:cs="Calibri"/>
          <w:i/>
          <w:color w:val="000000" w:themeColor="text1"/>
          <w:sz w:val="22"/>
        </w:rPr>
        <w:t>eceived</w:t>
      </w:r>
    </w:p>
    <w:p w14:paraId="00B14C0E" w14:textId="71332A73" w:rsidR="001E200D" w:rsidRPr="00495AD3" w:rsidRDefault="00831F1A" w:rsidP="001E200D">
      <w:pPr>
        <w:pStyle w:val="ListParagraph"/>
        <w:numPr>
          <w:ilvl w:val="1"/>
          <w:numId w:val="42"/>
        </w:numPr>
        <w:spacing w:after="0" w:line="240" w:lineRule="auto"/>
        <w:contextualSpacing w:val="0"/>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 xml:space="preserve">In accordance with the constitution of </w:t>
      </w:r>
      <w:r w:rsidRPr="00495AD3">
        <w:rPr>
          <w:rFonts w:ascii="Calibri" w:eastAsia="Times New Roman" w:hAnsi="Calibri" w:cs="Calibri"/>
          <w:color w:val="FF0000"/>
          <w:sz w:val="22"/>
        </w:rPr>
        <w:t>&lt;Insert Organisation Name&gt;</w:t>
      </w:r>
      <w:r w:rsidRPr="00495AD3">
        <w:rPr>
          <w:rFonts w:ascii="Calibri" w:eastAsia="Times New Roman" w:hAnsi="Calibri" w:cs="Calibri"/>
          <w:color w:val="000000" w:themeColor="text1"/>
          <w:sz w:val="22"/>
        </w:rPr>
        <w:t xml:space="preserve">, </w:t>
      </w:r>
      <w:r w:rsidR="00566E28" w:rsidRPr="00495AD3">
        <w:rPr>
          <w:rFonts w:ascii="Calibri" w:eastAsia="Times New Roman" w:hAnsi="Calibri" w:cs="Calibri"/>
          <w:color w:val="000000" w:themeColor="text1"/>
          <w:sz w:val="22"/>
        </w:rPr>
        <w:t xml:space="preserve">nominations should be forwarded to </w:t>
      </w:r>
      <w:r w:rsidR="00566E28" w:rsidRPr="00495AD3">
        <w:rPr>
          <w:rFonts w:ascii="Calibri" w:eastAsia="Times New Roman" w:hAnsi="Calibri" w:cs="Calibri"/>
          <w:color w:val="FF0000"/>
          <w:sz w:val="22"/>
        </w:rPr>
        <w:t>&lt;insert contact details&gt;</w:t>
      </w:r>
      <w:r w:rsidR="00566E28" w:rsidRPr="00495AD3">
        <w:rPr>
          <w:rFonts w:ascii="Calibri" w:eastAsia="Times New Roman" w:hAnsi="Calibri" w:cs="Calibri"/>
          <w:color w:val="000000" w:themeColor="text1"/>
          <w:sz w:val="22"/>
        </w:rPr>
        <w:t xml:space="preserve"> not later than </w:t>
      </w:r>
      <w:r w:rsidR="00566E28" w:rsidRPr="00495AD3">
        <w:rPr>
          <w:rFonts w:ascii="Calibri" w:eastAsia="Times New Roman" w:hAnsi="Calibri" w:cs="Calibri"/>
          <w:color w:val="FF0000"/>
          <w:sz w:val="22"/>
        </w:rPr>
        <w:t>&lt;insert date&gt;</w:t>
      </w:r>
      <w:r w:rsidR="00566E28" w:rsidRPr="00495AD3">
        <w:rPr>
          <w:rFonts w:ascii="Calibri" w:eastAsia="Times New Roman" w:hAnsi="Calibri" w:cs="Calibri"/>
          <w:color w:val="000000" w:themeColor="text1"/>
          <w:sz w:val="22"/>
        </w:rPr>
        <w:t xml:space="preserve"> to be eligible for election. Any enquiries prior to the submission of an application should be directed to </w:t>
      </w:r>
      <w:r w:rsidR="00566E28" w:rsidRPr="00495AD3">
        <w:rPr>
          <w:rFonts w:ascii="Calibri" w:eastAsia="Times New Roman" w:hAnsi="Calibri" w:cs="Calibri"/>
          <w:color w:val="FF0000"/>
          <w:sz w:val="22"/>
        </w:rPr>
        <w:t>&lt;insert contact details&gt;</w:t>
      </w:r>
      <w:r w:rsidR="00566E28" w:rsidRPr="00495AD3">
        <w:rPr>
          <w:rFonts w:ascii="Calibri" w:eastAsia="Times New Roman" w:hAnsi="Calibri" w:cs="Calibri"/>
          <w:color w:val="000000" w:themeColor="text1"/>
          <w:sz w:val="22"/>
        </w:rPr>
        <w:t xml:space="preserve">. </w:t>
      </w:r>
    </w:p>
    <w:p w14:paraId="52F070CB" w14:textId="77777777" w:rsidR="00495AD3" w:rsidRPr="00495AD3" w:rsidRDefault="00495AD3" w:rsidP="00495AD3">
      <w:pPr>
        <w:pStyle w:val="ListParagraph"/>
        <w:spacing w:after="0" w:line="240" w:lineRule="auto"/>
        <w:ind w:left="1440"/>
        <w:contextualSpacing w:val="0"/>
        <w:rPr>
          <w:rFonts w:ascii="Calibri" w:eastAsia="Times New Roman" w:hAnsi="Calibri" w:cs="Calibri"/>
          <w:color w:val="000000" w:themeColor="text1"/>
          <w:sz w:val="22"/>
        </w:rPr>
      </w:pPr>
    </w:p>
    <w:p w14:paraId="63D98332" w14:textId="2CBF553B" w:rsidR="00EE16A4" w:rsidRPr="00495AD3" w:rsidRDefault="00EE16A4" w:rsidP="005C4832">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Close of Director applications</w:t>
      </w:r>
    </w:p>
    <w:p w14:paraId="43358F5A" w14:textId="6D23EEB0" w:rsidR="001E200D" w:rsidRPr="00495AD3" w:rsidRDefault="00566E28" w:rsidP="001E200D">
      <w:pPr>
        <w:pStyle w:val="ListParagraph"/>
        <w:numPr>
          <w:ilvl w:val="1"/>
          <w:numId w:val="42"/>
        </w:numPr>
        <w:spacing w:after="0" w:line="240" w:lineRule="auto"/>
        <w:contextualSpacing w:val="0"/>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 xml:space="preserve">In accordance with the constitution of </w:t>
      </w:r>
      <w:r w:rsidRPr="00495AD3">
        <w:rPr>
          <w:rFonts w:ascii="Calibri" w:eastAsia="Times New Roman" w:hAnsi="Calibri" w:cs="Calibri"/>
          <w:color w:val="FF0000"/>
          <w:sz w:val="22"/>
        </w:rPr>
        <w:t>&lt;Insert Organisation Name&gt;</w:t>
      </w:r>
      <w:r w:rsidRPr="00495AD3">
        <w:rPr>
          <w:rFonts w:ascii="Calibri" w:eastAsia="Times New Roman" w:hAnsi="Calibri" w:cs="Calibri"/>
          <w:color w:val="000000" w:themeColor="text1"/>
          <w:sz w:val="22"/>
        </w:rPr>
        <w:t xml:space="preserve">, </w:t>
      </w:r>
      <w:r w:rsidR="005412BD" w:rsidRPr="00495AD3">
        <w:rPr>
          <w:rFonts w:ascii="Calibri" w:eastAsia="Times New Roman" w:hAnsi="Calibri" w:cs="Calibri"/>
          <w:color w:val="000000" w:themeColor="text1"/>
          <w:sz w:val="22"/>
        </w:rPr>
        <w:t xml:space="preserve">applications for vacant positions close on </w:t>
      </w:r>
      <w:r w:rsidR="005412BD" w:rsidRPr="00495AD3">
        <w:rPr>
          <w:rFonts w:ascii="Calibri" w:eastAsia="Times New Roman" w:hAnsi="Calibri" w:cs="Calibri"/>
          <w:color w:val="FF0000"/>
          <w:sz w:val="22"/>
        </w:rPr>
        <w:t>&lt;insert date&gt;</w:t>
      </w:r>
      <w:r w:rsidR="005412BD" w:rsidRPr="00495AD3">
        <w:rPr>
          <w:rFonts w:ascii="Calibri" w:eastAsia="Times New Roman" w:hAnsi="Calibri" w:cs="Calibri"/>
          <w:color w:val="auto"/>
          <w:sz w:val="22"/>
        </w:rPr>
        <w:t>.</w:t>
      </w:r>
    </w:p>
    <w:p w14:paraId="1688D911" w14:textId="77777777" w:rsidR="00495AD3" w:rsidRPr="00495AD3" w:rsidRDefault="00495AD3" w:rsidP="00495AD3">
      <w:pPr>
        <w:pStyle w:val="ListParagraph"/>
        <w:spacing w:after="0" w:line="240" w:lineRule="auto"/>
        <w:ind w:left="1440"/>
        <w:contextualSpacing w:val="0"/>
        <w:rPr>
          <w:rFonts w:ascii="Calibri" w:eastAsia="Times New Roman" w:hAnsi="Calibri" w:cs="Calibri"/>
          <w:color w:val="000000" w:themeColor="text1"/>
          <w:sz w:val="22"/>
        </w:rPr>
      </w:pPr>
    </w:p>
    <w:p w14:paraId="2A8AEE7B" w14:textId="78C949A5" w:rsidR="00EE16A4" w:rsidRPr="00495AD3" w:rsidRDefault="00EE16A4" w:rsidP="005C4832">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Candidate interviews</w:t>
      </w:r>
    </w:p>
    <w:p w14:paraId="5D1B2E49" w14:textId="1AFC0FDC" w:rsidR="001E200D" w:rsidRPr="00495AD3" w:rsidRDefault="00083796" w:rsidP="001E200D">
      <w:pPr>
        <w:pStyle w:val="ListParagraph"/>
        <w:numPr>
          <w:ilvl w:val="1"/>
          <w:numId w:val="42"/>
        </w:numPr>
        <w:spacing w:after="0" w:line="240" w:lineRule="auto"/>
        <w:contextualSpacing w:val="0"/>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 xml:space="preserve">The Nominations Committee undertake interviews with </w:t>
      </w:r>
      <w:r w:rsidR="00811E33" w:rsidRPr="00495AD3">
        <w:rPr>
          <w:rFonts w:ascii="Calibri" w:eastAsia="Times New Roman" w:hAnsi="Calibri" w:cs="Calibri"/>
          <w:color w:val="000000" w:themeColor="text1"/>
          <w:sz w:val="22"/>
        </w:rPr>
        <w:t>candidates to assess their suitability for the vacant board positions</w:t>
      </w:r>
      <w:r w:rsidR="00723EC3" w:rsidRPr="00495AD3">
        <w:rPr>
          <w:rFonts w:ascii="Calibri" w:eastAsia="Times New Roman" w:hAnsi="Calibri" w:cs="Calibri"/>
          <w:color w:val="000000" w:themeColor="text1"/>
          <w:sz w:val="22"/>
        </w:rPr>
        <w:t>, in line with previously developed selection criteria</w:t>
      </w:r>
      <w:r w:rsidR="00811E33" w:rsidRPr="00495AD3">
        <w:rPr>
          <w:rFonts w:ascii="Calibri" w:eastAsia="Times New Roman" w:hAnsi="Calibri" w:cs="Calibri"/>
          <w:color w:val="000000" w:themeColor="text1"/>
          <w:sz w:val="22"/>
        </w:rPr>
        <w:t>. Information gained from these interviews informs a report</w:t>
      </w:r>
      <w:r w:rsidR="009B19CA" w:rsidRPr="00495AD3">
        <w:rPr>
          <w:rFonts w:ascii="Calibri" w:eastAsia="Times New Roman" w:hAnsi="Calibri" w:cs="Calibri"/>
          <w:color w:val="000000" w:themeColor="text1"/>
          <w:sz w:val="22"/>
        </w:rPr>
        <w:t xml:space="preserve"> written by the Nominations Committee and provided</w:t>
      </w:r>
      <w:r w:rsidR="00811E33" w:rsidRPr="00495AD3">
        <w:rPr>
          <w:rFonts w:ascii="Calibri" w:eastAsia="Times New Roman" w:hAnsi="Calibri" w:cs="Calibri"/>
          <w:color w:val="000000" w:themeColor="text1"/>
          <w:sz w:val="22"/>
        </w:rPr>
        <w:t xml:space="preserve"> to members </w:t>
      </w:r>
      <w:r w:rsidR="00A26C5C" w:rsidRPr="00495AD3">
        <w:rPr>
          <w:rFonts w:ascii="Calibri" w:eastAsia="Times New Roman" w:hAnsi="Calibri" w:cs="Calibri"/>
          <w:color w:val="000000" w:themeColor="text1"/>
          <w:sz w:val="22"/>
        </w:rPr>
        <w:t xml:space="preserve">to assist with the election process. </w:t>
      </w:r>
      <w:r w:rsidR="009B19CA" w:rsidRPr="00495AD3">
        <w:rPr>
          <w:rFonts w:ascii="Calibri" w:eastAsia="Times New Roman" w:hAnsi="Calibri" w:cs="Calibri"/>
          <w:color w:val="000000" w:themeColor="text1"/>
          <w:sz w:val="22"/>
        </w:rPr>
        <w:t xml:space="preserve">Each applicant is reviewed according to the selection criteria and members are only advised of their suitability for the vacant positions. </w:t>
      </w:r>
      <w:r w:rsidR="009B19CA" w:rsidRPr="00495AD3">
        <w:rPr>
          <w:rFonts w:ascii="Calibri" w:eastAsia="Times New Roman" w:hAnsi="Calibri" w:cs="Calibri"/>
          <w:color w:val="FF0000"/>
          <w:sz w:val="22"/>
        </w:rPr>
        <w:t>&lt;Insert Organisation&gt;</w:t>
      </w:r>
      <w:r w:rsidR="009B19CA" w:rsidRPr="00495AD3">
        <w:rPr>
          <w:rFonts w:ascii="Calibri" w:eastAsia="Times New Roman" w:hAnsi="Calibri" w:cs="Calibri"/>
          <w:color w:val="000000" w:themeColor="text1"/>
          <w:sz w:val="22"/>
        </w:rPr>
        <w:t xml:space="preserve"> will not direct members to vote for one applicant in favour of another.</w:t>
      </w:r>
    </w:p>
    <w:p w14:paraId="52F9249E" w14:textId="77777777" w:rsidR="00495AD3" w:rsidRPr="00495AD3" w:rsidRDefault="00495AD3" w:rsidP="00495AD3">
      <w:pPr>
        <w:pStyle w:val="ListParagraph"/>
        <w:spacing w:after="0" w:line="240" w:lineRule="auto"/>
        <w:ind w:left="1440"/>
        <w:contextualSpacing w:val="0"/>
        <w:rPr>
          <w:rFonts w:ascii="Calibri" w:eastAsia="Times New Roman" w:hAnsi="Calibri" w:cs="Calibri"/>
          <w:color w:val="000000" w:themeColor="text1"/>
          <w:sz w:val="22"/>
        </w:rPr>
      </w:pPr>
    </w:p>
    <w:p w14:paraId="2EEBABF1" w14:textId="76CB7D5C" w:rsidR="00EE16A4" w:rsidRPr="00495AD3" w:rsidRDefault="00EE16A4" w:rsidP="005C4832">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lastRenderedPageBreak/>
        <w:t xml:space="preserve">Board to preview report from Nominations Committee </w:t>
      </w:r>
    </w:p>
    <w:p w14:paraId="77952044" w14:textId="775FF22D" w:rsidR="001E200D" w:rsidRPr="00495AD3" w:rsidRDefault="009B19CA" w:rsidP="001E200D">
      <w:pPr>
        <w:pStyle w:val="ListParagraph"/>
        <w:numPr>
          <w:ilvl w:val="1"/>
          <w:numId w:val="42"/>
        </w:numPr>
        <w:spacing w:after="0" w:line="240" w:lineRule="auto"/>
        <w:contextualSpacing w:val="0"/>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 xml:space="preserve">Upon completion of candidate interviews, the Board of </w:t>
      </w:r>
      <w:r w:rsidRPr="00495AD3">
        <w:rPr>
          <w:rFonts w:ascii="Calibri" w:eastAsia="Times New Roman" w:hAnsi="Calibri" w:cs="Calibri"/>
          <w:color w:val="FF0000"/>
          <w:sz w:val="22"/>
        </w:rPr>
        <w:t xml:space="preserve">&lt;insert </w:t>
      </w:r>
      <w:r w:rsidR="00495AD3" w:rsidRPr="00495AD3">
        <w:rPr>
          <w:rFonts w:ascii="Calibri" w:eastAsia="Times New Roman" w:hAnsi="Calibri" w:cs="Calibri"/>
          <w:color w:val="FF0000"/>
          <w:sz w:val="22"/>
        </w:rPr>
        <w:t>organisation</w:t>
      </w:r>
      <w:r w:rsidRPr="00495AD3">
        <w:rPr>
          <w:rFonts w:ascii="Calibri" w:eastAsia="Times New Roman" w:hAnsi="Calibri" w:cs="Calibri"/>
          <w:color w:val="FF0000"/>
          <w:sz w:val="22"/>
        </w:rPr>
        <w:t xml:space="preserve"> name&gt; </w:t>
      </w:r>
      <w:r w:rsidRPr="00495AD3">
        <w:rPr>
          <w:rFonts w:ascii="Calibri" w:eastAsia="Times New Roman" w:hAnsi="Calibri" w:cs="Calibri"/>
          <w:color w:val="000000" w:themeColor="text1"/>
          <w:sz w:val="22"/>
        </w:rPr>
        <w:t xml:space="preserve">will be provided with a copy of the </w:t>
      </w:r>
      <w:r w:rsidR="00495AD3" w:rsidRPr="00495AD3">
        <w:rPr>
          <w:rFonts w:ascii="Calibri" w:eastAsia="Times New Roman" w:hAnsi="Calibri" w:cs="Calibri"/>
          <w:color w:val="000000" w:themeColor="text1"/>
          <w:sz w:val="22"/>
        </w:rPr>
        <w:t>candidate report written by the Nomination</w:t>
      </w:r>
      <w:r w:rsidR="00381267">
        <w:rPr>
          <w:rFonts w:ascii="Calibri" w:eastAsia="Times New Roman" w:hAnsi="Calibri" w:cs="Calibri"/>
          <w:color w:val="000000" w:themeColor="text1"/>
          <w:sz w:val="22"/>
        </w:rPr>
        <w:t>s</w:t>
      </w:r>
      <w:r w:rsidR="00495AD3" w:rsidRPr="00495AD3">
        <w:rPr>
          <w:rFonts w:ascii="Calibri" w:eastAsia="Times New Roman" w:hAnsi="Calibri" w:cs="Calibri"/>
          <w:color w:val="000000" w:themeColor="text1"/>
          <w:sz w:val="22"/>
        </w:rPr>
        <w:t xml:space="preserve"> Committee for preview, prior to its distribution to voting members.</w:t>
      </w:r>
    </w:p>
    <w:p w14:paraId="53CD0DE2" w14:textId="77777777" w:rsidR="00495AD3" w:rsidRPr="00495AD3" w:rsidRDefault="00495AD3" w:rsidP="00495AD3">
      <w:pPr>
        <w:pStyle w:val="ListParagraph"/>
        <w:spacing w:after="0" w:line="240" w:lineRule="auto"/>
        <w:ind w:left="1440"/>
        <w:contextualSpacing w:val="0"/>
        <w:rPr>
          <w:rFonts w:ascii="Calibri" w:eastAsia="Times New Roman" w:hAnsi="Calibri" w:cs="Calibri"/>
          <w:color w:val="000000" w:themeColor="text1"/>
          <w:sz w:val="22"/>
        </w:rPr>
      </w:pPr>
    </w:p>
    <w:p w14:paraId="22300C6D" w14:textId="6264321D" w:rsidR="00EE16A4" w:rsidRPr="00495AD3" w:rsidRDefault="00EE16A4" w:rsidP="009B19CA">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 xml:space="preserve">Voting members </w:t>
      </w:r>
      <w:r w:rsidR="009B19CA" w:rsidRPr="00495AD3">
        <w:rPr>
          <w:rFonts w:ascii="Calibri" w:eastAsia="Times New Roman" w:hAnsi="Calibri" w:cs="Calibri"/>
          <w:i/>
          <w:color w:val="000000" w:themeColor="text1"/>
          <w:sz w:val="22"/>
        </w:rPr>
        <w:t>informed</w:t>
      </w:r>
      <w:r w:rsidRPr="00495AD3">
        <w:rPr>
          <w:rFonts w:ascii="Calibri" w:eastAsia="Times New Roman" w:hAnsi="Calibri" w:cs="Calibri"/>
          <w:i/>
          <w:color w:val="000000" w:themeColor="text1"/>
          <w:sz w:val="22"/>
        </w:rPr>
        <w:t xml:space="preserve"> </w:t>
      </w:r>
      <w:r w:rsidR="009B19CA" w:rsidRPr="00495AD3">
        <w:rPr>
          <w:rFonts w:ascii="Calibri" w:eastAsia="Times New Roman" w:hAnsi="Calibri" w:cs="Calibri"/>
          <w:i/>
          <w:color w:val="000000" w:themeColor="text1"/>
          <w:sz w:val="22"/>
        </w:rPr>
        <w:t xml:space="preserve">of election </w:t>
      </w:r>
      <w:r w:rsidRPr="00495AD3">
        <w:rPr>
          <w:rFonts w:ascii="Calibri" w:eastAsia="Times New Roman" w:hAnsi="Calibri" w:cs="Calibri"/>
          <w:i/>
          <w:color w:val="000000" w:themeColor="text1"/>
          <w:sz w:val="22"/>
        </w:rPr>
        <w:t>candidates</w:t>
      </w:r>
      <w:r w:rsidR="009B19CA" w:rsidRPr="00495AD3">
        <w:rPr>
          <w:rFonts w:ascii="Calibri" w:eastAsia="Times New Roman" w:hAnsi="Calibri" w:cs="Calibri"/>
          <w:i/>
          <w:color w:val="000000" w:themeColor="text1"/>
          <w:sz w:val="22"/>
        </w:rPr>
        <w:t>.</w:t>
      </w:r>
    </w:p>
    <w:p w14:paraId="3C5BD51A" w14:textId="7C9A846B" w:rsidR="001E200D" w:rsidRPr="00495AD3" w:rsidRDefault="009B19CA" w:rsidP="001E200D">
      <w:pPr>
        <w:pStyle w:val="ListParagraph"/>
        <w:numPr>
          <w:ilvl w:val="1"/>
          <w:numId w:val="42"/>
        </w:numPr>
        <w:spacing w:after="0" w:line="240" w:lineRule="auto"/>
        <w:contextualSpacing w:val="0"/>
        <w:rPr>
          <w:rFonts w:ascii="Calibri" w:eastAsia="Times New Roman" w:hAnsi="Calibri" w:cs="Calibri"/>
          <w:color w:val="000000" w:themeColor="text1"/>
          <w:sz w:val="22"/>
        </w:rPr>
      </w:pPr>
      <w:r w:rsidRPr="00495AD3">
        <w:rPr>
          <w:rFonts w:ascii="Calibri" w:eastAsia="Times New Roman" w:hAnsi="Calibri" w:cs="Calibri"/>
          <w:color w:val="000000" w:themeColor="text1"/>
          <w:sz w:val="22"/>
        </w:rPr>
        <w:t xml:space="preserve">In accordance with the constitution of </w:t>
      </w:r>
      <w:r w:rsidRPr="00495AD3">
        <w:rPr>
          <w:rFonts w:ascii="Calibri" w:eastAsia="Times New Roman" w:hAnsi="Calibri" w:cs="Calibri"/>
          <w:color w:val="FF0000"/>
          <w:sz w:val="22"/>
        </w:rPr>
        <w:t>&lt;Insert Organisation Name&gt;</w:t>
      </w:r>
      <w:r w:rsidRPr="00495AD3">
        <w:rPr>
          <w:rFonts w:ascii="Calibri" w:eastAsia="Times New Roman" w:hAnsi="Calibri" w:cs="Calibri"/>
          <w:color w:val="000000" w:themeColor="text1"/>
          <w:sz w:val="22"/>
        </w:rPr>
        <w:t xml:space="preserve">, voting members are informed of individuals standing for election </w:t>
      </w:r>
      <w:r w:rsidRPr="00495AD3">
        <w:rPr>
          <w:rFonts w:ascii="Calibri" w:eastAsia="Times New Roman" w:hAnsi="Calibri" w:cs="Calibri"/>
          <w:color w:val="FF0000"/>
          <w:sz w:val="22"/>
        </w:rPr>
        <w:t xml:space="preserve">&lt;insert number&gt; </w:t>
      </w:r>
      <w:r w:rsidRPr="00495AD3">
        <w:rPr>
          <w:rFonts w:ascii="Calibri" w:eastAsia="Times New Roman" w:hAnsi="Calibri" w:cs="Calibri"/>
          <w:color w:val="000000" w:themeColor="text1"/>
          <w:sz w:val="22"/>
        </w:rPr>
        <w:t xml:space="preserve">weeks prior to the AGM. Information will be distributed to members via </w:t>
      </w:r>
      <w:r w:rsidRPr="00495AD3">
        <w:rPr>
          <w:rFonts w:ascii="Calibri" w:eastAsia="Times New Roman" w:hAnsi="Calibri" w:cs="Calibri"/>
          <w:color w:val="FF0000"/>
          <w:sz w:val="22"/>
        </w:rPr>
        <w:t>&lt;insert communication method – email, post, website etc&gt;</w:t>
      </w:r>
      <w:r w:rsidRPr="00495AD3">
        <w:rPr>
          <w:rFonts w:ascii="Calibri" w:eastAsia="Times New Roman" w:hAnsi="Calibri" w:cs="Calibri"/>
          <w:color w:val="000000" w:themeColor="text1"/>
          <w:sz w:val="22"/>
        </w:rPr>
        <w:t>.</w:t>
      </w:r>
    </w:p>
    <w:p w14:paraId="4ED6FD99" w14:textId="77777777" w:rsidR="00495AD3" w:rsidRPr="00495AD3" w:rsidRDefault="00495AD3" w:rsidP="00495AD3">
      <w:pPr>
        <w:pStyle w:val="ListParagraph"/>
        <w:spacing w:after="0" w:line="240" w:lineRule="auto"/>
        <w:ind w:left="1440"/>
        <w:contextualSpacing w:val="0"/>
        <w:rPr>
          <w:rFonts w:ascii="Calibri" w:eastAsia="Times New Roman" w:hAnsi="Calibri" w:cs="Calibri"/>
          <w:color w:val="000000" w:themeColor="text1"/>
          <w:sz w:val="22"/>
        </w:rPr>
      </w:pPr>
    </w:p>
    <w:p w14:paraId="23D9F4DA" w14:textId="2A0B2AB3" w:rsidR="00EE16A4" w:rsidRPr="00495AD3" w:rsidRDefault="00EE16A4" w:rsidP="005C4832">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Election of Directors</w:t>
      </w:r>
    </w:p>
    <w:p w14:paraId="0971F038" w14:textId="6084B9C9" w:rsidR="001E200D" w:rsidRDefault="00495AD3" w:rsidP="001E200D">
      <w:pPr>
        <w:pStyle w:val="ListParagraph"/>
        <w:numPr>
          <w:ilvl w:val="1"/>
          <w:numId w:val="42"/>
        </w:numPr>
        <w:spacing w:after="0" w:line="240" w:lineRule="auto"/>
        <w:contextualSpacing w:val="0"/>
        <w:rPr>
          <w:rFonts w:ascii="Calibri" w:eastAsia="Times New Roman" w:hAnsi="Calibri" w:cs="Calibri"/>
          <w:color w:val="000000" w:themeColor="text1"/>
          <w:sz w:val="22"/>
        </w:rPr>
      </w:pPr>
      <w:r>
        <w:rPr>
          <w:rFonts w:ascii="Calibri" w:eastAsia="Times New Roman" w:hAnsi="Calibri" w:cs="Calibri"/>
          <w:color w:val="000000" w:themeColor="text1"/>
          <w:sz w:val="22"/>
        </w:rPr>
        <w:t xml:space="preserve">Individuals are elected to the board of </w:t>
      </w:r>
      <w:r w:rsidRPr="00495AD3">
        <w:rPr>
          <w:rFonts w:ascii="Calibri" w:eastAsia="Times New Roman" w:hAnsi="Calibri" w:cs="Calibri"/>
          <w:color w:val="FF0000"/>
          <w:sz w:val="22"/>
        </w:rPr>
        <w:t>&lt;insert organisation name&gt;</w:t>
      </w:r>
      <w:r>
        <w:rPr>
          <w:rFonts w:ascii="Calibri" w:eastAsia="Times New Roman" w:hAnsi="Calibri" w:cs="Calibri"/>
          <w:color w:val="000000" w:themeColor="text1"/>
          <w:sz w:val="22"/>
        </w:rPr>
        <w:t xml:space="preserve"> in line with Section </w:t>
      </w:r>
      <w:r w:rsidRPr="00495AD3">
        <w:rPr>
          <w:rFonts w:ascii="Calibri" w:eastAsia="Times New Roman" w:hAnsi="Calibri" w:cs="Calibri"/>
          <w:color w:val="FF0000"/>
          <w:sz w:val="22"/>
        </w:rPr>
        <w:t xml:space="preserve">&lt;insert number&gt; </w:t>
      </w:r>
      <w:r>
        <w:rPr>
          <w:rFonts w:ascii="Calibri" w:eastAsia="Times New Roman" w:hAnsi="Calibri" w:cs="Calibri"/>
          <w:color w:val="000000" w:themeColor="text1"/>
          <w:sz w:val="22"/>
        </w:rPr>
        <w:t xml:space="preserve">of the </w:t>
      </w:r>
      <w:r w:rsidRPr="00495AD3">
        <w:rPr>
          <w:rFonts w:ascii="Calibri" w:eastAsia="Times New Roman" w:hAnsi="Calibri" w:cs="Calibri"/>
          <w:color w:val="FF0000"/>
          <w:sz w:val="22"/>
        </w:rPr>
        <w:t xml:space="preserve">&lt;insert organisation name&gt; </w:t>
      </w:r>
      <w:r>
        <w:rPr>
          <w:rFonts w:ascii="Calibri" w:eastAsia="Times New Roman" w:hAnsi="Calibri" w:cs="Calibri"/>
          <w:color w:val="000000" w:themeColor="text1"/>
          <w:sz w:val="22"/>
        </w:rPr>
        <w:t xml:space="preserve">constitution. </w:t>
      </w:r>
    </w:p>
    <w:p w14:paraId="5ED843F6" w14:textId="77777777" w:rsidR="00495AD3" w:rsidRPr="00495AD3" w:rsidRDefault="00495AD3" w:rsidP="00495AD3">
      <w:pPr>
        <w:pStyle w:val="ListParagraph"/>
        <w:spacing w:after="0" w:line="240" w:lineRule="auto"/>
        <w:ind w:left="1440"/>
        <w:contextualSpacing w:val="0"/>
        <w:rPr>
          <w:rFonts w:ascii="Calibri" w:eastAsia="Times New Roman" w:hAnsi="Calibri" w:cs="Calibri"/>
          <w:color w:val="000000" w:themeColor="text1"/>
          <w:sz w:val="22"/>
        </w:rPr>
      </w:pPr>
    </w:p>
    <w:p w14:paraId="1909C2A0" w14:textId="36DA93CC" w:rsidR="00EE16A4" w:rsidRPr="00495AD3" w:rsidRDefault="00EE16A4" w:rsidP="005C4832">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Nomination</w:t>
      </w:r>
      <w:r w:rsidR="00381267">
        <w:rPr>
          <w:rFonts w:ascii="Calibri" w:eastAsia="Times New Roman" w:hAnsi="Calibri" w:cs="Calibri"/>
          <w:i/>
          <w:color w:val="000000" w:themeColor="text1"/>
          <w:sz w:val="22"/>
        </w:rPr>
        <w:t>s</w:t>
      </w:r>
      <w:r w:rsidRPr="00495AD3">
        <w:rPr>
          <w:rFonts w:ascii="Calibri" w:eastAsia="Times New Roman" w:hAnsi="Calibri" w:cs="Calibri"/>
          <w:i/>
          <w:color w:val="000000" w:themeColor="text1"/>
          <w:sz w:val="22"/>
        </w:rPr>
        <w:t xml:space="preserve"> Committee update board skills audit </w:t>
      </w:r>
    </w:p>
    <w:p w14:paraId="2C387136" w14:textId="7A64BEDD" w:rsidR="001E200D" w:rsidRDefault="00495AD3" w:rsidP="001E200D">
      <w:pPr>
        <w:pStyle w:val="ListParagraph"/>
        <w:numPr>
          <w:ilvl w:val="1"/>
          <w:numId w:val="42"/>
        </w:numPr>
        <w:spacing w:after="0" w:line="240" w:lineRule="auto"/>
        <w:contextualSpacing w:val="0"/>
        <w:rPr>
          <w:rFonts w:ascii="Calibri" w:eastAsia="Times New Roman" w:hAnsi="Calibri" w:cs="Calibri"/>
          <w:color w:val="000000" w:themeColor="text1"/>
          <w:sz w:val="22"/>
        </w:rPr>
      </w:pPr>
      <w:r>
        <w:rPr>
          <w:rFonts w:ascii="Calibri" w:eastAsia="Times New Roman" w:hAnsi="Calibri" w:cs="Calibri"/>
          <w:color w:val="000000" w:themeColor="text1"/>
          <w:sz w:val="22"/>
        </w:rPr>
        <w:t>Following the election of new board members and their subsequent acceptance</w:t>
      </w:r>
      <w:r w:rsidR="00295882">
        <w:rPr>
          <w:rFonts w:ascii="Calibri" w:eastAsia="Times New Roman" w:hAnsi="Calibri" w:cs="Calibri"/>
          <w:color w:val="000000" w:themeColor="text1"/>
          <w:sz w:val="22"/>
        </w:rPr>
        <w:t xml:space="preserve"> of the position, </w:t>
      </w:r>
      <w:r w:rsidR="00525912">
        <w:rPr>
          <w:rFonts w:ascii="Calibri" w:eastAsia="Times New Roman" w:hAnsi="Calibri" w:cs="Calibri"/>
          <w:color w:val="000000" w:themeColor="text1"/>
          <w:sz w:val="22"/>
        </w:rPr>
        <w:t>the Nomination</w:t>
      </w:r>
      <w:r w:rsidR="00381267">
        <w:rPr>
          <w:rFonts w:ascii="Calibri" w:eastAsia="Times New Roman" w:hAnsi="Calibri" w:cs="Calibri"/>
          <w:color w:val="000000" w:themeColor="text1"/>
          <w:sz w:val="22"/>
        </w:rPr>
        <w:t>s</w:t>
      </w:r>
      <w:r w:rsidR="00525912">
        <w:rPr>
          <w:rFonts w:ascii="Calibri" w:eastAsia="Times New Roman" w:hAnsi="Calibri" w:cs="Calibri"/>
          <w:color w:val="000000" w:themeColor="text1"/>
          <w:sz w:val="22"/>
        </w:rPr>
        <w:t xml:space="preserve"> Committee will update the board skills gap analysis to identify any skills, experience or diversity gaps that the board require which may be filled with an appointed position.</w:t>
      </w:r>
    </w:p>
    <w:p w14:paraId="3F85A874" w14:textId="77777777" w:rsidR="001E200D" w:rsidRPr="00495AD3" w:rsidRDefault="001E200D" w:rsidP="00525912">
      <w:pPr>
        <w:pStyle w:val="ListParagraph"/>
        <w:spacing w:after="0" w:line="240" w:lineRule="auto"/>
        <w:ind w:left="1440"/>
        <w:contextualSpacing w:val="0"/>
        <w:rPr>
          <w:rFonts w:ascii="Calibri" w:eastAsia="Times New Roman" w:hAnsi="Calibri" w:cs="Calibri"/>
          <w:color w:val="000000" w:themeColor="text1"/>
          <w:sz w:val="22"/>
        </w:rPr>
      </w:pPr>
    </w:p>
    <w:p w14:paraId="7D177491" w14:textId="059C3EBD" w:rsidR="00EE16A4" w:rsidRPr="00495AD3" w:rsidRDefault="00EE16A4" w:rsidP="005C4832">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Identification</w:t>
      </w:r>
      <w:r w:rsidR="00F01A2B" w:rsidRPr="00495AD3">
        <w:rPr>
          <w:rFonts w:ascii="Calibri" w:eastAsia="Times New Roman" w:hAnsi="Calibri" w:cs="Calibri"/>
          <w:i/>
          <w:color w:val="000000" w:themeColor="text1"/>
          <w:sz w:val="22"/>
        </w:rPr>
        <w:t xml:space="preserve"> of potential directors for appointment to address skills gaps (if allowed by constitution)</w:t>
      </w:r>
    </w:p>
    <w:p w14:paraId="561F8EE8" w14:textId="2D3CC8D7" w:rsidR="001E200D" w:rsidRDefault="00525912" w:rsidP="001E200D">
      <w:pPr>
        <w:pStyle w:val="ListParagraph"/>
        <w:numPr>
          <w:ilvl w:val="1"/>
          <w:numId w:val="42"/>
        </w:numPr>
        <w:spacing w:after="0" w:line="240" w:lineRule="auto"/>
        <w:contextualSpacing w:val="0"/>
        <w:rPr>
          <w:rFonts w:ascii="Calibri" w:eastAsia="Times New Roman" w:hAnsi="Calibri" w:cs="Calibri"/>
          <w:color w:val="000000" w:themeColor="text1"/>
          <w:sz w:val="22"/>
        </w:rPr>
      </w:pPr>
      <w:r>
        <w:rPr>
          <w:rFonts w:ascii="Calibri" w:eastAsia="Times New Roman" w:hAnsi="Calibri" w:cs="Calibri"/>
          <w:color w:val="000000" w:themeColor="text1"/>
          <w:sz w:val="22"/>
        </w:rPr>
        <w:t xml:space="preserve">In accordance with the constitution of </w:t>
      </w:r>
      <w:r w:rsidRPr="00AA18CB">
        <w:rPr>
          <w:rFonts w:ascii="Calibri" w:eastAsia="Times New Roman" w:hAnsi="Calibri" w:cs="Calibri"/>
          <w:color w:val="FF0000"/>
          <w:sz w:val="22"/>
        </w:rPr>
        <w:t>&lt;insert Organisation name&gt;</w:t>
      </w:r>
      <w:r>
        <w:rPr>
          <w:rFonts w:ascii="Calibri" w:eastAsia="Times New Roman" w:hAnsi="Calibri" w:cs="Calibri"/>
          <w:color w:val="000000" w:themeColor="text1"/>
          <w:sz w:val="22"/>
        </w:rPr>
        <w:t xml:space="preserve">, the </w:t>
      </w:r>
      <w:r w:rsidR="00AA18CB">
        <w:rPr>
          <w:rFonts w:ascii="Calibri" w:eastAsia="Times New Roman" w:hAnsi="Calibri" w:cs="Calibri"/>
          <w:color w:val="000000" w:themeColor="text1"/>
          <w:sz w:val="22"/>
        </w:rPr>
        <w:t>Nominations Committee and B</w:t>
      </w:r>
      <w:r>
        <w:rPr>
          <w:rFonts w:ascii="Calibri" w:eastAsia="Times New Roman" w:hAnsi="Calibri" w:cs="Calibri"/>
          <w:color w:val="000000" w:themeColor="text1"/>
          <w:sz w:val="22"/>
        </w:rPr>
        <w:t xml:space="preserve">oard will identify suitable individuals that meet the skills, experience or diversity gaps identified by the Nominations Committee as part of the </w:t>
      </w:r>
      <w:r w:rsidR="00AA18CB">
        <w:rPr>
          <w:rFonts w:ascii="Calibri" w:eastAsia="Times New Roman" w:hAnsi="Calibri" w:cs="Calibri"/>
          <w:color w:val="000000" w:themeColor="text1"/>
          <w:sz w:val="22"/>
        </w:rPr>
        <w:t xml:space="preserve">board skills audit.  </w:t>
      </w:r>
    </w:p>
    <w:p w14:paraId="225F3E88" w14:textId="77777777" w:rsidR="00525912" w:rsidRPr="00495AD3" w:rsidRDefault="00525912" w:rsidP="00525912">
      <w:pPr>
        <w:pStyle w:val="ListParagraph"/>
        <w:spacing w:after="0" w:line="240" w:lineRule="auto"/>
        <w:ind w:left="1440"/>
        <w:contextualSpacing w:val="0"/>
        <w:rPr>
          <w:rFonts w:ascii="Calibri" w:eastAsia="Times New Roman" w:hAnsi="Calibri" w:cs="Calibri"/>
          <w:color w:val="000000" w:themeColor="text1"/>
          <w:sz w:val="22"/>
        </w:rPr>
      </w:pPr>
    </w:p>
    <w:p w14:paraId="061105B1" w14:textId="13BA479B" w:rsidR="00F01A2B" w:rsidRPr="00495AD3" w:rsidRDefault="00F01A2B" w:rsidP="005C4832">
      <w:pPr>
        <w:pStyle w:val="ListParagraph"/>
        <w:numPr>
          <w:ilvl w:val="0"/>
          <w:numId w:val="42"/>
        </w:numPr>
        <w:spacing w:after="0" w:line="240" w:lineRule="auto"/>
        <w:contextualSpacing w:val="0"/>
        <w:rPr>
          <w:rFonts w:ascii="Calibri" w:eastAsia="Times New Roman" w:hAnsi="Calibri" w:cs="Calibri"/>
          <w:i/>
          <w:color w:val="000000" w:themeColor="text1"/>
          <w:sz w:val="22"/>
        </w:rPr>
      </w:pPr>
      <w:r w:rsidRPr="00495AD3">
        <w:rPr>
          <w:rFonts w:ascii="Calibri" w:eastAsia="Times New Roman" w:hAnsi="Calibri" w:cs="Calibri"/>
          <w:i/>
          <w:color w:val="000000" w:themeColor="text1"/>
          <w:sz w:val="22"/>
        </w:rPr>
        <w:t>Appointment of additional directors to meet skills gap (if allowed by constitution)</w:t>
      </w:r>
    </w:p>
    <w:p w14:paraId="6C59B94E" w14:textId="747649CB" w:rsidR="001E200D" w:rsidRPr="00495AD3" w:rsidRDefault="00AA18CB" w:rsidP="001E200D">
      <w:pPr>
        <w:pStyle w:val="ListParagraph"/>
        <w:numPr>
          <w:ilvl w:val="1"/>
          <w:numId w:val="42"/>
        </w:numPr>
        <w:spacing w:after="0" w:line="240" w:lineRule="auto"/>
        <w:contextualSpacing w:val="0"/>
        <w:rPr>
          <w:rFonts w:ascii="Calibri" w:eastAsia="Times New Roman" w:hAnsi="Calibri" w:cs="Calibri"/>
          <w:color w:val="000000" w:themeColor="text1"/>
          <w:sz w:val="22"/>
        </w:rPr>
      </w:pPr>
      <w:r>
        <w:rPr>
          <w:rFonts w:ascii="Calibri" w:eastAsia="Times New Roman" w:hAnsi="Calibri" w:cs="Calibri"/>
          <w:color w:val="000000" w:themeColor="text1"/>
          <w:sz w:val="22"/>
        </w:rPr>
        <w:t xml:space="preserve">In accordance with the constitution of </w:t>
      </w:r>
      <w:r w:rsidRPr="00AA18CB">
        <w:rPr>
          <w:rFonts w:ascii="Calibri" w:eastAsia="Times New Roman" w:hAnsi="Calibri" w:cs="Calibri"/>
          <w:color w:val="FF0000"/>
          <w:sz w:val="22"/>
        </w:rPr>
        <w:t>&lt;insert Organisation name&gt;</w:t>
      </w:r>
      <w:r>
        <w:rPr>
          <w:rFonts w:ascii="Calibri" w:eastAsia="Times New Roman" w:hAnsi="Calibri" w:cs="Calibri"/>
          <w:color w:val="000000" w:themeColor="text1"/>
          <w:sz w:val="22"/>
        </w:rPr>
        <w:t>, the Board will appoint individuals to the board to meet an identified skills, experience or diversity gap.</w:t>
      </w:r>
    </w:p>
    <w:p w14:paraId="2F26B7ED" w14:textId="77777777" w:rsidR="00EE16A4" w:rsidRPr="00495AD3" w:rsidRDefault="00EE16A4" w:rsidP="00EE16A4">
      <w:pPr>
        <w:spacing w:after="0" w:line="240" w:lineRule="auto"/>
        <w:rPr>
          <w:rFonts w:ascii="Calibri" w:eastAsia="Times New Roman" w:hAnsi="Calibri" w:cs="Calibri"/>
          <w:color w:val="000000" w:themeColor="text1"/>
          <w:sz w:val="22"/>
        </w:rPr>
      </w:pPr>
    </w:p>
    <w:p w14:paraId="53465DFD" w14:textId="4D908255" w:rsidR="00EE16A4" w:rsidRPr="00495AD3" w:rsidRDefault="00EE16A4" w:rsidP="00DB5F27">
      <w:pPr>
        <w:spacing w:after="0" w:line="240" w:lineRule="auto"/>
        <w:rPr>
          <w:rFonts w:ascii="Calibri" w:hAnsi="Calibri" w:cs="Calibri"/>
          <w:color w:val="000000" w:themeColor="text1"/>
          <w:sz w:val="22"/>
        </w:rPr>
      </w:pPr>
    </w:p>
    <w:p w14:paraId="3BE4E566" w14:textId="574150D2" w:rsidR="00EE16A4" w:rsidRPr="00495AD3" w:rsidRDefault="00EE16A4" w:rsidP="00DB5F27">
      <w:pPr>
        <w:spacing w:after="0" w:line="240" w:lineRule="auto"/>
        <w:rPr>
          <w:rFonts w:ascii="Calibri" w:hAnsi="Calibri" w:cs="Calibri"/>
          <w:color w:val="000000" w:themeColor="text1"/>
          <w:sz w:val="22"/>
        </w:rPr>
      </w:pPr>
    </w:p>
    <w:p w14:paraId="6D7447A4" w14:textId="77777777" w:rsidR="00AA18CB" w:rsidRDefault="00AA18CB">
      <w:pPr>
        <w:widowControl/>
        <w:spacing w:after="0" w:line="240" w:lineRule="auto"/>
        <w:rPr>
          <w:rFonts w:ascii="Calibri" w:hAnsi="Calibri" w:cs="Calibri"/>
          <w:b/>
          <w:color w:val="000000" w:themeColor="text1"/>
          <w:sz w:val="22"/>
        </w:rPr>
      </w:pPr>
      <w:r>
        <w:rPr>
          <w:rFonts w:ascii="Calibri" w:hAnsi="Calibri" w:cs="Calibri"/>
          <w:b/>
          <w:color w:val="000000" w:themeColor="text1"/>
          <w:sz w:val="22"/>
        </w:rPr>
        <w:br w:type="page"/>
      </w:r>
    </w:p>
    <w:p w14:paraId="7FC66F29" w14:textId="7CC6B0A9" w:rsidR="00EE16A4" w:rsidRPr="00E0304F" w:rsidRDefault="004A2ABD" w:rsidP="00DB5F27">
      <w:pPr>
        <w:spacing w:after="0" w:line="240" w:lineRule="auto"/>
        <w:rPr>
          <w:rFonts w:ascii="Calibri" w:hAnsi="Calibri" w:cs="Calibri"/>
          <w:b/>
          <w:color w:val="000000" w:themeColor="text1"/>
          <w:sz w:val="24"/>
        </w:rPr>
      </w:pPr>
      <w:r w:rsidRPr="00E0304F">
        <w:rPr>
          <w:rFonts w:ascii="Calibri" w:hAnsi="Calibri" w:cs="Calibri"/>
          <w:b/>
          <w:color w:val="000000" w:themeColor="text1"/>
          <w:sz w:val="24"/>
        </w:rPr>
        <w:lastRenderedPageBreak/>
        <w:t>TIMELINE AND RESPONSIBILITY</w:t>
      </w:r>
    </w:p>
    <w:p w14:paraId="6E84EEC2" w14:textId="18F5862F" w:rsidR="00EE16A4" w:rsidRPr="00495AD3" w:rsidRDefault="00EE16A4" w:rsidP="00DB5F27">
      <w:pPr>
        <w:spacing w:after="0" w:line="240" w:lineRule="auto"/>
        <w:rPr>
          <w:rFonts w:ascii="Calibri" w:hAnsi="Calibri" w:cs="Calibri"/>
          <w:color w:val="000000" w:themeColor="text1"/>
          <w:sz w:val="22"/>
        </w:rPr>
      </w:pPr>
    </w:p>
    <w:tbl>
      <w:tblPr>
        <w:tblStyle w:val="TableGrid"/>
        <w:tblW w:w="0" w:type="auto"/>
        <w:tblLook w:val="04A0" w:firstRow="1" w:lastRow="0" w:firstColumn="1" w:lastColumn="0" w:noHBand="0" w:noVBand="1"/>
      </w:tblPr>
      <w:tblGrid>
        <w:gridCol w:w="1696"/>
        <w:gridCol w:w="5245"/>
        <w:gridCol w:w="2275"/>
      </w:tblGrid>
      <w:tr w:rsidR="0049673E" w:rsidRPr="00495AD3" w14:paraId="1475C722" w14:textId="77777777" w:rsidTr="00AA18CB">
        <w:tc>
          <w:tcPr>
            <w:tcW w:w="1696" w:type="dxa"/>
          </w:tcPr>
          <w:p w14:paraId="0CFC8E7B" w14:textId="12103138" w:rsidR="0049673E" w:rsidRPr="00495AD3" w:rsidRDefault="00376BE3" w:rsidP="00DB5F27">
            <w:pPr>
              <w:spacing w:after="0" w:line="240" w:lineRule="auto"/>
              <w:rPr>
                <w:rFonts w:ascii="Calibri" w:hAnsi="Calibri" w:cs="Calibri"/>
                <w:b/>
                <w:color w:val="000000" w:themeColor="text1"/>
                <w:sz w:val="22"/>
              </w:rPr>
            </w:pPr>
            <w:r w:rsidRPr="00495AD3">
              <w:rPr>
                <w:rFonts w:ascii="Calibri" w:hAnsi="Calibri" w:cs="Calibri"/>
                <w:b/>
                <w:color w:val="000000" w:themeColor="text1"/>
                <w:sz w:val="22"/>
              </w:rPr>
              <w:t>TIMELINE</w:t>
            </w:r>
          </w:p>
        </w:tc>
        <w:tc>
          <w:tcPr>
            <w:tcW w:w="5245" w:type="dxa"/>
          </w:tcPr>
          <w:p w14:paraId="4FF2BFA7" w14:textId="6B8D9ED8" w:rsidR="0049673E" w:rsidRPr="00495AD3" w:rsidRDefault="0049673E" w:rsidP="00DB5F27">
            <w:pPr>
              <w:spacing w:after="0" w:line="240" w:lineRule="auto"/>
              <w:rPr>
                <w:rFonts w:ascii="Calibri" w:hAnsi="Calibri" w:cs="Calibri"/>
                <w:b/>
                <w:color w:val="000000" w:themeColor="text1"/>
                <w:sz w:val="22"/>
              </w:rPr>
            </w:pPr>
            <w:r w:rsidRPr="00495AD3">
              <w:rPr>
                <w:rFonts w:ascii="Calibri" w:hAnsi="Calibri" w:cs="Calibri"/>
                <w:b/>
                <w:color w:val="000000" w:themeColor="text1"/>
                <w:sz w:val="22"/>
              </w:rPr>
              <w:t>ITEM</w:t>
            </w:r>
          </w:p>
        </w:tc>
        <w:tc>
          <w:tcPr>
            <w:tcW w:w="2275" w:type="dxa"/>
          </w:tcPr>
          <w:p w14:paraId="2EAF41A3" w14:textId="55F301FF" w:rsidR="0049673E" w:rsidRPr="00495AD3" w:rsidRDefault="0049673E" w:rsidP="00DB5F27">
            <w:pPr>
              <w:spacing w:after="0" w:line="240" w:lineRule="auto"/>
              <w:rPr>
                <w:rFonts w:ascii="Calibri" w:hAnsi="Calibri" w:cs="Calibri"/>
                <w:b/>
                <w:color w:val="000000" w:themeColor="text1"/>
                <w:sz w:val="22"/>
              </w:rPr>
            </w:pPr>
            <w:r w:rsidRPr="00495AD3">
              <w:rPr>
                <w:rFonts w:ascii="Calibri" w:hAnsi="Calibri" w:cs="Calibri"/>
                <w:b/>
                <w:color w:val="000000" w:themeColor="text1"/>
                <w:sz w:val="22"/>
              </w:rPr>
              <w:t>RESPONSIBL</w:t>
            </w:r>
            <w:r w:rsidR="00376BE3" w:rsidRPr="00495AD3">
              <w:rPr>
                <w:rFonts w:ascii="Calibri" w:hAnsi="Calibri" w:cs="Calibri"/>
                <w:b/>
                <w:color w:val="000000" w:themeColor="text1"/>
                <w:sz w:val="22"/>
              </w:rPr>
              <w:t>ITY</w:t>
            </w:r>
          </w:p>
        </w:tc>
      </w:tr>
      <w:tr w:rsidR="0049673E" w:rsidRPr="00495AD3" w14:paraId="1D9063B3" w14:textId="77777777" w:rsidTr="00AA18CB">
        <w:tc>
          <w:tcPr>
            <w:tcW w:w="1696" w:type="dxa"/>
          </w:tcPr>
          <w:p w14:paraId="056530AE" w14:textId="22D93094" w:rsidR="0049673E" w:rsidRPr="00495AD3" w:rsidRDefault="00AA18CB" w:rsidP="0049673E">
            <w:pPr>
              <w:spacing w:after="0" w:line="240" w:lineRule="auto"/>
              <w:rPr>
                <w:rFonts w:ascii="Calibri" w:hAnsi="Calibri" w:cs="Calibri"/>
                <w:color w:val="000000" w:themeColor="text1"/>
                <w:sz w:val="22"/>
              </w:rPr>
            </w:pPr>
            <w:r w:rsidRPr="00AA18CB">
              <w:rPr>
                <w:rFonts w:ascii="Calibri" w:hAnsi="Calibri" w:cs="Calibri"/>
                <w:color w:val="FF0000"/>
                <w:sz w:val="22"/>
              </w:rPr>
              <w:t>&lt;Insert date item to be completed by&gt;</w:t>
            </w:r>
          </w:p>
        </w:tc>
        <w:tc>
          <w:tcPr>
            <w:tcW w:w="5245" w:type="dxa"/>
          </w:tcPr>
          <w:p w14:paraId="16094813" w14:textId="66CE58B9" w:rsidR="0049673E" w:rsidRPr="00AA18CB" w:rsidRDefault="00AA18CB" w:rsidP="00AA18CB">
            <w:pPr>
              <w:spacing w:after="0" w:line="240" w:lineRule="auto"/>
              <w:rPr>
                <w:rFonts w:ascii="Calibri" w:eastAsia="Times New Roman" w:hAnsi="Calibri" w:cs="Calibri"/>
                <w:color w:val="000000" w:themeColor="text1"/>
                <w:sz w:val="22"/>
              </w:rPr>
            </w:pPr>
            <w:r>
              <w:rPr>
                <w:rFonts w:ascii="Calibri" w:eastAsia="Times New Roman" w:hAnsi="Calibri" w:cs="Calibri"/>
                <w:color w:val="000000" w:themeColor="text1"/>
                <w:sz w:val="22"/>
              </w:rPr>
              <w:t>B</w:t>
            </w:r>
            <w:r w:rsidRPr="00AA18CB">
              <w:rPr>
                <w:rFonts w:ascii="Calibri" w:eastAsia="Times New Roman" w:hAnsi="Calibri" w:cs="Calibri"/>
                <w:color w:val="000000" w:themeColor="text1"/>
                <w:sz w:val="22"/>
              </w:rPr>
              <w:t>oard Skills Audit undertaken</w:t>
            </w:r>
          </w:p>
        </w:tc>
        <w:tc>
          <w:tcPr>
            <w:tcW w:w="2275" w:type="dxa"/>
          </w:tcPr>
          <w:p w14:paraId="7D1EB19A" w14:textId="3B4AB922" w:rsidR="0049673E" w:rsidRPr="00495AD3" w:rsidRDefault="00AA18CB" w:rsidP="0049673E">
            <w:pPr>
              <w:spacing w:after="0" w:line="240" w:lineRule="auto"/>
              <w:rPr>
                <w:rFonts w:ascii="Calibri" w:hAnsi="Calibri" w:cs="Calibri"/>
                <w:color w:val="000000" w:themeColor="text1"/>
                <w:sz w:val="22"/>
              </w:rPr>
            </w:pPr>
            <w:r w:rsidRPr="00AA18CB">
              <w:rPr>
                <w:rFonts w:ascii="Calibri" w:hAnsi="Calibri" w:cs="Calibri"/>
                <w:color w:val="FF0000"/>
                <w:sz w:val="22"/>
              </w:rPr>
              <w:t>&lt;Insert individual/group responsible&gt;</w:t>
            </w:r>
          </w:p>
        </w:tc>
      </w:tr>
      <w:tr w:rsidR="0049673E" w:rsidRPr="00495AD3" w14:paraId="06B2D37A" w14:textId="77777777" w:rsidTr="00AA18CB">
        <w:tc>
          <w:tcPr>
            <w:tcW w:w="1696" w:type="dxa"/>
          </w:tcPr>
          <w:p w14:paraId="474D7C27" w14:textId="77777777" w:rsidR="0049673E" w:rsidRPr="00495AD3" w:rsidRDefault="0049673E" w:rsidP="0049673E">
            <w:pPr>
              <w:spacing w:after="0" w:line="240" w:lineRule="auto"/>
              <w:rPr>
                <w:rFonts w:ascii="Calibri" w:hAnsi="Calibri" w:cs="Calibri"/>
                <w:color w:val="000000" w:themeColor="text1"/>
                <w:sz w:val="22"/>
              </w:rPr>
            </w:pPr>
          </w:p>
        </w:tc>
        <w:tc>
          <w:tcPr>
            <w:tcW w:w="5245" w:type="dxa"/>
          </w:tcPr>
          <w:p w14:paraId="77AE6121" w14:textId="77777777" w:rsidR="0049673E" w:rsidRDefault="00AA18CB" w:rsidP="0049673E">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Board Skills Matrix updated</w:t>
            </w:r>
          </w:p>
          <w:p w14:paraId="02A0D1DE" w14:textId="175D7717" w:rsidR="00E0304F" w:rsidRPr="00495AD3" w:rsidRDefault="00E0304F" w:rsidP="0049673E">
            <w:pPr>
              <w:spacing w:after="0" w:line="240" w:lineRule="auto"/>
              <w:rPr>
                <w:rFonts w:ascii="Calibri" w:hAnsi="Calibri" w:cs="Calibri"/>
                <w:color w:val="000000" w:themeColor="text1"/>
                <w:sz w:val="22"/>
              </w:rPr>
            </w:pPr>
          </w:p>
        </w:tc>
        <w:tc>
          <w:tcPr>
            <w:tcW w:w="2275" w:type="dxa"/>
          </w:tcPr>
          <w:p w14:paraId="6E9FE220" w14:textId="77777777" w:rsidR="0049673E" w:rsidRPr="00495AD3" w:rsidRDefault="0049673E" w:rsidP="0049673E">
            <w:pPr>
              <w:spacing w:after="0" w:line="240" w:lineRule="auto"/>
              <w:rPr>
                <w:rFonts w:ascii="Calibri" w:hAnsi="Calibri" w:cs="Calibri"/>
                <w:color w:val="000000" w:themeColor="text1"/>
                <w:sz w:val="22"/>
              </w:rPr>
            </w:pPr>
          </w:p>
        </w:tc>
      </w:tr>
      <w:tr w:rsidR="0049673E" w:rsidRPr="00495AD3" w14:paraId="373C9DD3" w14:textId="77777777" w:rsidTr="00AA18CB">
        <w:tc>
          <w:tcPr>
            <w:tcW w:w="1696" w:type="dxa"/>
          </w:tcPr>
          <w:p w14:paraId="15679E74" w14:textId="77777777" w:rsidR="0049673E" w:rsidRPr="00495AD3" w:rsidRDefault="0049673E" w:rsidP="0049673E">
            <w:pPr>
              <w:spacing w:after="0" w:line="240" w:lineRule="auto"/>
              <w:rPr>
                <w:rFonts w:ascii="Calibri" w:hAnsi="Calibri" w:cs="Calibri"/>
                <w:color w:val="000000" w:themeColor="text1"/>
                <w:sz w:val="22"/>
              </w:rPr>
            </w:pPr>
          </w:p>
        </w:tc>
        <w:tc>
          <w:tcPr>
            <w:tcW w:w="5245" w:type="dxa"/>
          </w:tcPr>
          <w:p w14:paraId="72DA20B8" w14:textId="77777777" w:rsidR="0049673E" w:rsidRDefault="00AA18CB" w:rsidP="0049673E">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Board Endorse Call for Nominations</w:t>
            </w:r>
          </w:p>
          <w:p w14:paraId="43368548" w14:textId="41018863" w:rsidR="00E0304F" w:rsidRPr="00AA18CB" w:rsidRDefault="00E0304F" w:rsidP="0049673E">
            <w:pPr>
              <w:spacing w:after="0" w:line="240" w:lineRule="auto"/>
              <w:rPr>
                <w:rFonts w:ascii="Calibri" w:eastAsia="Times New Roman" w:hAnsi="Calibri" w:cs="Calibri"/>
                <w:color w:val="000000" w:themeColor="text1"/>
                <w:sz w:val="22"/>
              </w:rPr>
            </w:pPr>
          </w:p>
        </w:tc>
        <w:tc>
          <w:tcPr>
            <w:tcW w:w="2275" w:type="dxa"/>
          </w:tcPr>
          <w:p w14:paraId="1DA3FD64" w14:textId="77777777" w:rsidR="0049673E" w:rsidRPr="00495AD3" w:rsidRDefault="0049673E" w:rsidP="0049673E">
            <w:pPr>
              <w:spacing w:after="0" w:line="240" w:lineRule="auto"/>
              <w:rPr>
                <w:rFonts w:ascii="Calibri" w:hAnsi="Calibri" w:cs="Calibri"/>
                <w:color w:val="000000" w:themeColor="text1"/>
                <w:sz w:val="22"/>
              </w:rPr>
            </w:pPr>
          </w:p>
        </w:tc>
      </w:tr>
      <w:tr w:rsidR="0049673E" w:rsidRPr="00495AD3" w14:paraId="27204E9A" w14:textId="77777777" w:rsidTr="00AA18CB">
        <w:tc>
          <w:tcPr>
            <w:tcW w:w="1696" w:type="dxa"/>
          </w:tcPr>
          <w:p w14:paraId="2B7F7FD8" w14:textId="77777777" w:rsidR="0049673E" w:rsidRPr="00495AD3" w:rsidRDefault="0049673E" w:rsidP="0049673E">
            <w:pPr>
              <w:spacing w:after="0" w:line="240" w:lineRule="auto"/>
              <w:rPr>
                <w:rFonts w:ascii="Calibri" w:hAnsi="Calibri" w:cs="Calibri"/>
                <w:color w:val="000000" w:themeColor="text1"/>
                <w:sz w:val="22"/>
              </w:rPr>
            </w:pPr>
          </w:p>
        </w:tc>
        <w:tc>
          <w:tcPr>
            <w:tcW w:w="5245" w:type="dxa"/>
          </w:tcPr>
          <w:p w14:paraId="12118CAF" w14:textId="77777777" w:rsidR="0049673E" w:rsidRDefault="00AA18CB" w:rsidP="0049673E">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Positions Advertised</w:t>
            </w:r>
          </w:p>
          <w:p w14:paraId="5558534A" w14:textId="35261C1E" w:rsidR="00E0304F" w:rsidRPr="00AA18CB" w:rsidRDefault="00E0304F" w:rsidP="0049673E">
            <w:pPr>
              <w:spacing w:after="0" w:line="240" w:lineRule="auto"/>
              <w:rPr>
                <w:rFonts w:ascii="Calibri" w:eastAsia="Times New Roman" w:hAnsi="Calibri" w:cs="Calibri"/>
                <w:color w:val="000000" w:themeColor="text1"/>
                <w:sz w:val="22"/>
              </w:rPr>
            </w:pPr>
          </w:p>
        </w:tc>
        <w:tc>
          <w:tcPr>
            <w:tcW w:w="2275" w:type="dxa"/>
          </w:tcPr>
          <w:p w14:paraId="38802536" w14:textId="77777777" w:rsidR="0049673E" w:rsidRPr="00495AD3" w:rsidRDefault="0049673E" w:rsidP="0049673E">
            <w:pPr>
              <w:spacing w:after="0" w:line="240" w:lineRule="auto"/>
              <w:rPr>
                <w:rFonts w:ascii="Calibri" w:hAnsi="Calibri" w:cs="Calibri"/>
                <w:color w:val="000000" w:themeColor="text1"/>
                <w:sz w:val="22"/>
              </w:rPr>
            </w:pPr>
          </w:p>
        </w:tc>
      </w:tr>
      <w:tr w:rsidR="0049673E" w:rsidRPr="00495AD3" w14:paraId="3E02D26F" w14:textId="77777777" w:rsidTr="00AA18CB">
        <w:tc>
          <w:tcPr>
            <w:tcW w:w="1696" w:type="dxa"/>
          </w:tcPr>
          <w:p w14:paraId="1D743673" w14:textId="77777777" w:rsidR="0049673E" w:rsidRPr="00495AD3" w:rsidRDefault="0049673E" w:rsidP="0049673E">
            <w:pPr>
              <w:spacing w:after="0" w:line="240" w:lineRule="auto"/>
              <w:rPr>
                <w:rFonts w:ascii="Calibri" w:hAnsi="Calibri" w:cs="Calibri"/>
                <w:color w:val="000000" w:themeColor="text1"/>
                <w:sz w:val="22"/>
              </w:rPr>
            </w:pPr>
          </w:p>
        </w:tc>
        <w:tc>
          <w:tcPr>
            <w:tcW w:w="5245" w:type="dxa"/>
          </w:tcPr>
          <w:p w14:paraId="57C026AD" w14:textId="77777777" w:rsidR="0049673E" w:rsidRDefault="00AA18CB" w:rsidP="00AA18CB">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Nominations Received</w:t>
            </w:r>
          </w:p>
          <w:p w14:paraId="0E599EB7" w14:textId="464ECAA0" w:rsidR="00E0304F" w:rsidRPr="00495AD3" w:rsidRDefault="00E0304F" w:rsidP="00AA18CB">
            <w:pPr>
              <w:spacing w:after="0" w:line="240" w:lineRule="auto"/>
              <w:rPr>
                <w:rFonts w:ascii="Calibri" w:hAnsi="Calibri" w:cs="Calibri"/>
                <w:color w:val="000000" w:themeColor="text1"/>
                <w:sz w:val="22"/>
              </w:rPr>
            </w:pPr>
          </w:p>
        </w:tc>
        <w:tc>
          <w:tcPr>
            <w:tcW w:w="2275" w:type="dxa"/>
          </w:tcPr>
          <w:p w14:paraId="1F2A8A28" w14:textId="77777777" w:rsidR="0049673E" w:rsidRPr="00495AD3" w:rsidRDefault="0049673E" w:rsidP="0049673E">
            <w:pPr>
              <w:spacing w:after="0" w:line="240" w:lineRule="auto"/>
              <w:rPr>
                <w:rFonts w:ascii="Calibri" w:hAnsi="Calibri" w:cs="Calibri"/>
                <w:color w:val="000000" w:themeColor="text1"/>
                <w:sz w:val="22"/>
              </w:rPr>
            </w:pPr>
          </w:p>
        </w:tc>
      </w:tr>
      <w:tr w:rsidR="0049673E" w:rsidRPr="00495AD3" w14:paraId="09FE8796" w14:textId="77777777" w:rsidTr="00AA18CB">
        <w:tc>
          <w:tcPr>
            <w:tcW w:w="1696" w:type="dxa"/>
          </w:tcPr>
          <w:p w14:paraId="0D4FC51E" w14:textId="77777777" w:rsidR="0049673E" w:rsidRPr="00495AD3" w:rsidRDefault="0049673E" w:rsidP="0049673E">
            <w:pPr>
              <w:spacing w:after="0" w:line="240" w:lineRule="auto"/>
              <w:rPr>
                <w:rFonts w:ascii="Calibri" w:hAnsi="Calibri" w:cs="Calibri"/>
                <w:color w:val="000000" w:themeColor="text1"/>
                <w:sz w:val="22"/>
              </w:rPr>
            </w:pPr>
          </w:p>
        </w:tc>
        <w:tc>
          <w:tcPr>
            <w:tcW w:w="5245" w:type="dxa"/>
          </w:tcPr>
          <w:p w14:paraId="59C2E51C" w14:textId="77777777" w:rsidR="0049673E" w:rsidRDefault="00AA18CB" w:rsidP="00AA18CB">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Close of Director applications</w:t>
            </w:r>
          </w:p>
          <w:p w14:paraId="4849CCBD" w14:textId="0198B0CA" w:rsidR="00E0304F" w:rsidRPr="00495AD3" w:rsidRDefault="00E0304F" w:rsidP="00AA18CB">
            <w:pPr>
              <w:spacing w:after="0" w:line="240" w:lineRule="auto"/>
              <w:rPr>
                <w:rFonts w:ascii="Calibri" w:hAnsi="Calibri" w:cs="Calibri"/>
                <w:color w:val="000000" w:themeColor="text1"/>
                <w:sz w:val="22"/>
              </w:rPr>
            </w:pPr>
          </w:p>
        </w:tc>
        <w:tc>
          <w:tcPr>
            <w:tcW w:w="2275" w:type="dxa"/>
          </w:tcPr>
          <w:p w14:paraId="52405B61" w14:textId="77777777" w:rsidR="0049673E" w:rsidRPr="00495AD3" w:rsidRDefault="0049673E" w:rsidP="0049673E">
            <w:pPr>
              <w:spacing w:after="0" w:line="240" w:lineRule="auto"/>
              <w:rPr>
                <w:rFonts w:ascii="Calibri" w:hAnsi="Calibri" w:cs="Calibri"/>
                <w:color w:val="000000" w:themeColor="text1"/>
                <w:sz w:val="22"/>
              </w:rPr>
            </w:pPr>
          </w:p>
        </w:tc>
      </w:tr>
      <w:tr w:rsidR="0049673E" w:rsidRPr="00495AD3" w14:paraId="43C6EFEE" w14:textId="77777777" w:rsidTr="00AA18CB">
        <w:tc>
          <w:tcPr>
            <w:tcW w:w="1696" w:type="dxa"/>
          </w:tcPr>
          <w:p w14:paraId="04A435D3" w14:textId="77777777" w:rsidR="0049673E" w:rsidRPr="00495AD3" w:rsidRDefault="0049673E" w:rsidP="0049673E">
            <w:pPr>
              <w:spacing w:after="0" w:line="240" w:lineRule="auto"/>
              <w:rPr>
                <w:rFonts w:ascii="Calibri" w:hAnsi="Calibri" w:cs="Calibri"/>
                <w:color w:val="000000" w:themeColor="text1"/>
                <w:sz w:val="22"/>
              </w:rPr>
            </w:pPr>
          </w:p>
        </w:tc>
        <w:tc>
          <w:tcPr>
            <w:tcW w:w="5245" w:type="dxa"/>
          </w:tcPr>
          <w:p w14:paraId="342B2A8A" w14:textId="77777777" w:rsidR="0049673E" w:rsidRDefault="00AA18CB" w:rsidP="00AA18CB">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Candidate interviews</w:t>
            </w:r>
          </w:p>
          <w:p w14:paraId="2AB19933" w14:textId="24DC5810" w:rsidR="00E0304F" w:rsidRPr="00495AD3" w:rsidRDefault="00E0304F" w:rsidP="00AA18CB">
            <w:pPr>
              <w:spacing w:after="0" w:line="240" w:lineRule="auto"/>
              <w:rPr>
                <w:rFonts w:ascii="Calibri" w:hAnsi="Calibri" w:cs="Calibri"/>
                <w:color w:val="000000" w:themeColor="text1"/>
                <w:sz w:val="22"/>
              </w:rPr>
            </w:pPr>
          </w:p>
        </w:tc>
        <w:tc>
          <w:tcPr>
            <w:tcW w:w="2275" w:type="dxa"/>
          </w:tcPr>
          <w:p w14:paraId="7A4F002E" w14:textId="77777777" w:rsidR="0049673E" w:rsidRPr="00495AD3" w:rsidRDefault="0049673E" w:rsidP="0049673E">
            <w:pPr>
              <w:spacing w:after="0" w:line="240" w:lineRule="auto"/>
              <w:rPr>
                <w:rFonts w:ascii="Calibri" w:hAnsi="Calibri" w:cs="Calibri"/>
                <w:color w:val="000000" w:themeColor="text1"/>
                <w:sz w:val="22"/>
              </w:rPr>
            </w:pPr>
          </w:p>
        </w:tc>
      </w:tr>
      <w:tr w:rsidR="00376BE3" w:rsidRPr="00495AD3" w14:paraId="489DE149" w14:textId="77777777" w:rsidTr="00AA18CB">
        <w:tc>
          <w:tcPr>
            <w:tcW w:w="1696" w:type="dxa"/>
          </w:tcPr>
          <w:p w14:paraId="448CAC6C" w14:textId="77777777" w:rsidR="00376BE3" w:rsidRPr="00495AD3" w:rsidRDefault="00376BE3" w:rsidP="0049673E">
            <w:pPr>
              <w:spacing w:after="0" w:line="240" w:lineRule="auto"/>
              <w:rPr>
                <w:rFonts w:ascii="Calibri" w:hAnsi="Calibri" w:cs="Calibri"/>
                <w:color w:val="000000" w:themeColor="text1"/>
                <w:sz w:val="22"/>
              </w:rPr>
            </w:pPr>
          </w:p>
        </w:tc>
        <w:tc>
          <w:tcPr>
            <w:tcW w:w="5245" w:type="dxa"/>
          </w:tcPr>
          <w:p w14:paraId="1A502722" w14:textId="77777777" w:rsidR="00376BE3" w:rsidRDefault="00AA18CB" w:rsidP="00AA18CB">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 xml:space="preserve">Board to preview report from Nominations Committee </w:t>
            </w:r>
          </w:p>
          <w:p w14:paraId="63BF7915" w14:textId="770BC9F8" w:rsidR="00E0304F" w:rsidRPr="00495AD3" w:rsidRDefault="00E0304F" w:rsidP="00AA18CB">
            <w:pPr>
              <w:spacing w:after="0" w:line="240" w:lineRule="auto"/>
              <w:rPr>
                <w:rFonts w:ascii="Calibri" w:eastAsia="Times New Roman" w:hAnsi="Calibri" w:cs="Calibri"/>
                <w:color w:val="000000" w:themeColor="text1"/>
                <w:sz w:val="22"/>
              </w:rPr>
            </w:pPr>
          </w:p>
        </w:tc>
        <w:tc>
          <w:tcPr>
            <w:tcW w:w="2275" w:type="dxa"/>
          </w:tcPr>
          <w:p w14:paraId="43951044" w14:textId="77777777" w:rsidR="00376BE3" w:rsidRPr="00495AD3" w:rsidRDefault="00376BE3" w:rsidP="0049673E">
            <w:pPr>
              <w:spacing w:after="0" w:line="240" w:lineRule="auto"/>
              <w:rPr>
                <w:rFonts w:ascii="Calibri" w:hAnsi="Calibri" w:cs="Calibri"/>
                <w:color w:val="000000" w:themeColor="text1"/>
                <w:sz w:val="22"/>
              </w:rPr>
            </w:pPr>
          </w:p>
        </w:tc>
      </w:tr>
      <w:tr w:rsidR="00376BE3" w:rsidRPr="00495AD3" w14:paraId="7B43F275" w14:textId="77777777" w:rsidTr="00AA18CB">
        <w:tc>
          <w:tcPr>
            <w:tcW w:w="1696" w:type="dxa"/>
          </w:tcPr>
          <w:p w14:paraId="5F903E55" w14:textId="77777777" w:rsidR="00376BE3" w:rsidRPr="00495AD3" w:rsidRDefault="00376BE3" w:rsidP="0049673E">
            <w:pPr>
              <w:spacing w:after="0" w:line="240" w:lineRule="auto"/>
              <w:rPr>
                <w:rFonts w:ascii="Calibri" w:hAnsi="Calibri" w:cs="Calibri"/>
                <w:color w:val="000000" w:themeColor="text1"/>
                <w:sz w:val="22"/>
              </w:rPr>
            </w:pPr>
          </w:p>
        </w:tc>
        <w:tc>
          <w:tcPr>
            <w:tcW w:w="5245" w:type="dxa"/>
          </w:tcPr>
          <w:p w14:paraId="03737535" w14:textId="77777777" w:rsidR="00376BE3" w:rsidRDefault="00AA18CB" w:rsidP="0049673E">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Voting members informed of election candidates</w:t>
            </w:r>
          </w:p>
          <w:p w14:paraId="3BB42B08" w14:textId="0FF9F688" w:rsidR="00E0304F" w:rsidRPr="00495AD3" w:rsidRDefault="00E0304F" w:rsidP="0049673E">
            <w:pPr>
              <w:spacing w:after="0" w:line="240" w:lineRule="auto"/>
              <w:rPr>
                <w:rFonts w:ascii="Calibri" w:eastAsia="Times New Roman" w:hAnsi="Calibri" w:cs="Calibri"/>
                <w:color w:val="000000" w:themeColor="text1"/>
                <w:sz w:val="22"/>
              </w:rPr>
            </w:pPr>
          </w:p>
        </w:tc>
        <w:tc>
          <w:tcPr>
            <w:tcW w:w="2275" w:type="dxa"/>
          </w:tcPr>
          <w:p w14:paraId="09E397D1" w14:textId="77777777" w:rsidR="00376BE3" w:rsidRPr="00495AD3" w:rsidRDefault="00376BE3" w:rsidP="0049673E">
            <w:pPr>
              <w:spacing w:after="0" w:line="240" w:lineRule="auto"/>
              <w:rPr>
                <w:rFonts w:ascii="Calibri" w:hAnsi="Calibri" w:cs="Calibri"/>
                <w:color w:val="000000" w:themeColor="text1"/>
                <w:sz w:val="22"/>
              </w:rPr>
            </w:pPr>
          </w:p>
        </w:tc>
      </w:tr>
      <w:tr w:rsidR="00376BE3" w:rsidRPr="00495AD3" w14:paraId="175693CE" w14:textId="77777777" w:rsidTr="00AA18CB">
        <w:tc>
          <w:tcPr>
            <w:tcW w:w="1696" w:type="dxa"/>
          </w:tcPr>
          <w:p w14:paraId="261BFD8E" w14:textId="77777777" w:rsidR="00376BE3" w:rsidRPr="00495AD3" w:rsidRDefault="00376BE3" w:rsidP="0049673E">
            <w:pPr>
              <w:spacing w:after="0" w:line="240" w:lineRule="auto"/>
              <w:rPr>
                <w:rFonts w:ascii="Calibri" w:hAnsi="Calibri" w:cs="Calibri"/>
                <w:color w:val="000000" w:themeColor="text1"/>
                <w:sz w:val="22"/>
              </w:rPr>
            </w:pPr>
          </w:p>
        </w:tc>
        <w:tc>
          <w:tcPr>
            <w:tcW w:w="5245" w:type="dxa"/>
          </w:tcPr>
          <w:p w14:paraId="426F6CEE" w14:textId="77777777" w:rsidR="00376BE3" w:rsidRDefault="00AA18CB" w:rsidP="00AA18CB">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Election of Directors</w:t>
            </w:r>
          </w:p>
          <w:p w14:paraId="1ADAEEC7" w14:textId="7F6435C3" w:rsidR="00E0304F" w:rsidRPr="00495AD3" w:rsidRDefault="00E0304F" w:rsidP="00AA18CB">
            <w:pPr>
              <w:spacing w:after="0" w:line="240" w:lineRule="auto"/>
              <w:rPr>
                <w:rFonts w:ascii="Calibri" w:eastAsia="Times New Roman" w:hAnsi="Calibri" w:cs="Calibri"/>
                <w:color w:val="000000" w:themeColor="text1"/>
                <w:sz w:val="22"/>
              </w:rPr>
            </w:pPr>
          </w:p>
        </w:tc>
        <w:tc>
          <w:tcPr>
            <w:tcW w:w="2275" w:type="dxa"/>
          </w:tcPr>
          <w:p w14:paraId="5C0718FD" w14:textId="77777777" w:rsidR="00376BE3" w:rsidRPr="00495AD3" w:rsidRDefault="00376BE3" w:rsidP="0049673E">
            <w:pPr>
              <w:spacing w:after="0" w:line="240" w:lineRule="auto"/>
              <w:rPr>
                <w:rFonts w:ascii="Calibri" w:hAnsi="Calibri" w:cs="Calibri"/>
                <w:color w:val="000000" w:themeColor="text1"/>
                <w:sz w:val="22"/>
              </w:rPr>
            </w:pPr>
          </w:p>
        </w:tc>
      </w:tr>
      <w:tr w:rsidR="00376BE3" w:rsidRPr="00495AD3" w14:paraId="1CAEEB25" w14:textId="77777777" w:rsidTr="00AA18CB">
        <w:tc>
          <w:tcPr>
            <w:tcW w:w="1696" w:type="dxa"/>
          </w:tcPr>
          <w:p w14:paraId="216D63A4" w14:textId="77777777" w:rsidR="00376BE3" w:rsidRPr="00495AD3" w:rsidRDefault="00376BE3" w:rsidP="0049673E">
            <w:pPr>
              <w:spacing w:after="0" w:line="240" w:lineRule="auto"/>
              <w:rPr>
                <w:rFonts w:ascii="Calibri" w:hAnsi="Calibri" w:cs="Calibri"/>
                <w:color w:val="000000" w:themeColor="text1"/>
                <w:sz w:val="22"/>
              </w:rPr>
            </w:pPr>
          </w:p>
        </w:tc>
        <w:tc>
          <w:tcPr>
            <w:tcW w:w="5245" w:type="dxa"/>
          </w:tcPr>
          <w:p w14:paraId="2F881BA5" w14:textId="05FB289D" w:rsidR="00376BE3" w:rsidRDefault="00AA18CB" w:rsidP="00AA18CB">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Nomination</w:t>
            </w:r>
            <w:r w:rsidR="00381267">
              <w:rPr>
                <w:rFonts w:ascii="Calibri" w:eastAsia="Times New Roman" w:hAnsi="Calibri" w:cs="Calibri"/>
                <w:color w:val="000000" w:themeColor="text1"/>
                <w:sz w:val="22"/>
              </w:rPr>
              <w:t>s</w:t>
            </w:r>
            <w:r w:rsidRPr="00AA18CB">
              <w:rPr>
                <w:rFonts w:ascii="Calibri" w:eastAsia="Times New Roman" w:hAnsi="Calibri" w:cs="Calibri"/>
                <w:color w:val="000000" w:themeColor="text1"/>
                <w:sz w:val="22"/>
              </w:rPr>
              <w:t xml:space="preserve"> Committee update board skills audit </w:t>
            </w:r>
          </w:p>
          <w:p w14:paraId="7C943EA6" w14:textId="47B2C04D" w:rsidR="00E0304F" w:rsidRPr="00495AD3" w:rsidRDefault="00E0304F" w:rsidP="00AA18CB">
            <w:pPr>
              <w:spacing w:after="0" w:line="240" w:lineRule="auto"/>
              <w:rPr>
                <w:rFonts w:ascii="Calibri" w:eastAsia="Times New Roman" w:hAnsi="Calibri" w:cs="Calibri"/>
                <w:color w:val="000000" w:themeColor="text1"/>
                <w:sz w:val="22"/>
              </w:rPr>
            </w:pPr>
          </w:p>
        </w:tc>
        <w:tc>
          <w:tcPr>
            <w:tcW w:w="2275" w:type="dxa"/>
          </w:tcPr>
          <w:p w14:paraId="5E346FB9" w14:textId="77777777" w:rsidR="00376BE3" w:rsidRPr="00495AD3" w:rsidRDefault="00376BE3" w:rsidP="0049673E">
            <w:pPr>
              <w:spacing w:after="0" w:line="240" w:lineRule="auto"/>
              <w:rPr>
                <w:rFonts w:ascii="Calibri" w:hAnsi="Calibri" w:cs="Calibri"/>
                <w:color w:val="000000" w:themeColor="text1"/>
                <w:sz w:val="22"/>
              </w:rPr>
            </w:pPr>
          </w:p>
        </w:tc>
      </w:tr>
      <w:tr w:rsidR="00376BE3" w:rsidRPr="00495AD3" w14:paraId="161186AF" w14:textId="77777777" w:rsidTr="00AA18CB">
        <w:tc>
          <w:tcPr>
            <w:tcW w:w="1696" w:type="dxa"/>
          </w:tcPr>
          <w:p w14:paraId="13E90776" w14:textId="77777777" w:rsidR="00376BE3" w:rsidRPr="00495AD3" w:rsidRDefault="00376BE3" w:rsidP="0049673E">
            <w:pPr>
              <w:spacing w:after="0" w:line="240" w:lineRule="auto"/>
              <w:rPr>
                <w:rFonts w:ascii="Calibri" w:hAnsi="Calibri" w:cs="Calibri"/>
                <w:color w:val="000000" w:themeColor="text1"/>
                <w:sz w:val="22"/>
              </w:rPr>
            </w:pPr>
          </w:p>
        </w:tc>
        <w:tc>
          <w:tcPr>
            <w:tcW w:w="5245" w:type="dxa"/>
          </w:tcPr>
          <w:p w14:paraId="7E5E251A" w14:textId="77777777" w:rsidR="00376BE3" w:rsidRDefault="00AA18CB" w:rsidP="00AA18CB">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Identification of potential directors for appointment to address skills gaps (if allowed by constitution)</w:t>
            </w:r>
          </w:p>
          <w:p w14:paraId="6DCFEDA4" w14:textId="13996255" w:rsidR="00E0304F" w:rsidRPr="00495AD3" w:rsidRDefault="00E0304F" w:rsidP="00AA18CB">
            <w:pPr>
              <w:spacing w:after="0" w:line="240" w:lineRule="auto"/>
              <w:rPr>
                <w:rFonts w:ascii="Calibri" w:eastAsia="Times New Roman" w:hAnsi="Calibri" w:cs="Calibri"/>
                <w:color w:val="000000" w:themeColor="text1"/>
                <w:sz w:val="22"/>
              </w:rPr>
            </w:pPr>
          </w:p>
        </w:tc>
        <w:tc>
          <w:tcPr>
            <w:tcW w:w="2275" w:type="dxa"/>
          </w:tcPr>
          <w:p w14:paraId="5CDC9A1F" w14:textId="77777777" w:rsidR="00376BE3" w:rsidRPr="00495AD3" w:rsidRDefault="00376BE3" w:rsidP="0049673E">
            <w:pPr>
              <w:spacing w:after="0" w:line="240" w:lineRule="auto"/>
              <w:rPr>
                <w:rFonts w:ascii="Calibri" w:hAnsi="Calibri" w:cs="Calibri"/>
                <w:color w:val="000000" w:themeColor="text1"/>
                <w:sz w:val="22"/>
              </w:rPr>
            </w:pPr>
          </w:p>
        </w:tc>
      </w:tr>
      <w:tr w:rsidR="00376BE3" w:rsidRPr="00495AD3" w14:paraId="480370B1" w14:textId="77777777" w:rsidTr="00E0304F">
        <w:trPr>
          <w:trHeight w:val="70"/>
        </w:trPr>
        <w:tc>
          <w:tcPr>
            <w:tcW w:w="1696" w:type="dxa"/>
          </w:tcPr>
          <w:p w14:paraId="2F7A84F6" w14:textId="77777777" w:rsidR="00376BE3" w:rsidRPr="00495AD3" w:rsidRDefault="00376BE3" w:rsidP="0049673E">
            <w:pPr>
              <w:spacing w:after="0" w:line="240" w:lineRule="auto"/>
              <w:rPr>
                <w:rFonts w:ascii="Calibri" w:hAnsi="Calibri" w:cs="Calibri"/>
                <w:color w:val="000000" w:themeColor="text1"/>
                <w:sz w:val="22"/>
              </w:rPr>
            </w:pPr>
          </w:p>
        </w:tc>
        <w:tc>
          <w:tcPr>
            <w:tcW w:w="5245" w:type="dxa"/>
          </w:tcPr>
          <w:p w14:paraId="5443B955" w14:textId="77777777" w:rsidR="00376BE3" w:rsidRDefault="00AA18CB" w:rsidP="0049673E">
            <w:pPr>
              <w:spacing w:after="0" w:line="240" w:lineRule="auto"/>
              <w:rPr>
                <w:rFonts w:ascii="Calibri" w:eastAsia="Times New Roman" w:hAnsi="Calibri" w:cs="Calibri"/>
                <w:color w:val="000000" w:themeColor="text1"/>
                <w:sz w:val="22"/>
              </w:rPr>
            </w:pPr>
            <w:r w:rsidRPr="00AA18CB">
              <w:rPr>
                <w:rFonts w:ascii="Calibri" w:eastAsia="Times New Roman" w:hAnsi="Calibri" w:cs="Calibri"/>
                <w:color w:val="000000" w:themeColor="text1"/>
                <w:sz w:val="22"/>
              </w:rPr>
              <w:t>Appointment of additional directors to meet skills gap (if allowed by constitution)</w:t>
            </w:r>
          </w:p>
          <w:p w14:paraId="0A4B8E4A" w14:textId="1A734C53" w:rsidR="00E0304F" w:rsidRPr="00495AD3" w:rsidRDefault="00E0304F" w:rsidP="0049673E">
            <w:pPr>
              <w:spacing w:after="0" w:line="240" w:lineRule="auto"/>
              <w:rPr>
                <w:rFonts w:ascii="Calibri" w:eastAsia="Times New Roman" w:hAnsi="Calibri" w:cs="Calibri"/>
                <w:color w:val="000000" w:themeColor="text1"/>
                <w:sz w:val="22"/>
              </w:rPr>
            </w:pPr>
          </w:p>
        </w:tc>
        <w:tc>
          <w:tcPr>
            <w:tcW w:w="2275" w:type="dxa"/>
          </w:tcPr>
          <w:p w14:paraId="0F9E53D9" w14:textId="77777777" w:rsidR="00376BE3" w:rsidRPr="00495AD3" w:rsidRDefault="00376BE3" w:rsidP="0049673E">
            <w:pPr>
              <w:spacing w:after="0" w:line="240" w:lineRule="auto"/>
              <w:rPr>
                <w:rFonts w:ascii="Calibri" w:hAnsi="Calibri" w:cs="Calibri"/>
                <w:color w:val="000000" w:themeColor="text1"/>
                <w:sz w:val="22"/>
              </w:rPr>
            </w:pPr>
          </w:p>
        </w:tc>
      </w:tr>
    </w:tbl>
    <w:p w14:paraId="32CB094F" w14:textId="77777777" w:rsidR="00DB5F27" w:rsidRPr="00495AD3" w:rsidRDefault="00DB5F27" w:rsidP="00EE16A4">
      <w:pPr>
        <w:spacing w:after="0" w:line="240" w:lineRule="auto"/>
        <w:rPr>
          <w:rFonts w:ascii="Calibri" w:eastAsiaTheme="minorHAnsi" w:hAnsi="Calibri" w:cs="Calibri"/>
          <w:color w:val="000000" w:themeColor="text1"/>
          <w:sz w:val="22"/>
        </w:rPr>
      </w:pPr>
    </w:p>
    <w:p w14:paraId="3BF915E8" w14:textId="77777777" w:rsidR="00AA18CB" w:rsidRPr="00AA18CB" w:rsidRDefault="00AA18CB" w:rsidP="00AA18CB">
      <w:pPr>
        <w:pStyle w:val="ListParagraph"/>
        <w:spacing w:after="0" w:line="240" w:lineRule="auto"/>
        <w:ind w:left="0"/>
        <w:contextualSpacing w:val="0"/>
        <w:rPr>
          <w:rFonts w:ascii="Calibri" w:eastAsia="Times New Roman" w:hAnsi="Calibri" w:cs="Calibri"/>
          <w:color w:val="000000" w:themeColor="text1"/>
          <w:sz w:val="22"/>
        </w:rPr>
      </w:pPr>
    </w:p>
    <w:p w14:paraId="383C6DBC" w14:textId="77777777" w:rsidR="00AA18CB" w:rsidRPr="00AA18CB" w:rsidRDefault="00AA18CB" w:rsidP="00AA18CB">
      <w:pPr>
        <w:pStyle w:val="ListParagraph"/>
        <w:spacing w:after="0" w:line="240" w:lineRule="auto"/>
        <w:ind w:left="0"/>
        <w:contextualSpacing w:val="0"/>
        <w:rPr>
          <w:rFonts w:ascii="Calibri" w:eastAsia="Times New Roman" w:hAnsi="Calibri" w:cs="Calibri"/>
          <w:color w:val="000000" w:themeColor="text1"/>
          <w:sz w:val="22"/>
        </w:rPr>
      </w:pPr>
    </w:p>
    <w:p w14:paraId="0E6757CE" w14:textId="6D96D281" w:rsidR="00E0304F" w:rsidRPr="00E0304F" w:rsidRDefault="00E0304F" w:rsidP="00E0304F">
      <w:pPr>
        <w:spacing w:after="0" w:line="240" w:lineRule="auto"/>
        <w:rPr>
          <w:rFonts w:asciiTheme="majorHAnsi" w:hAnsiTheme="majorHAnsi" w:cstheme="majorHAnsi"/>
          <w:sz w:val="22"/>
        </w:rPr>
      </w:pPr>
      <w:r>
        <w:rPr>
          <w:rFonts w:asciiTheme="majorHAnsi" w:hAnsiTheme="majorHAnsi" w:cstheme="majorHAnsi"/>
          <w:b/>
          <w:bCs/>
          <w:color w:val="000000" w:themeColor="text1"/>
          <w:sz w:val="24"/>
          <w:bdr w:val="none" w:sz="0" w:space="0" w:color="auto" w:frame="1"/>
        </w:rPr>
        <w:t>LAST UPDATED</w:t>
      </w:r>
      <w:r w:rsidRPr="00E0304F">
        <w:rPr>
          <w:rFonts w:asciiTheme="majorHAnsi" w:hAnsiTheme="majorHAnsi" w:cstheme="majorHAnsi"/>
          <w:b/>
          <w:bCs/>
          <w:color w:val="000000" w:themeColor="text1"/>
          <w:sz w:val="24"/>
          <w:bdr w:val="none" w:sz="0" w:space="0" w:color="auto" w:frame="1"/>
        </w:rPr>
        <w:t xml:space="preserve"> </w:t>
      </w:r>
    </w:p>
    <w:p w14:paraId="2DA0419E" w14:textId="2C3ED206" w:rsidR="00E0304F" w:rsidRPr="00E0304F" w:rsidRDefault="00E0304F" w:rsidP="00E0304F">
      <w:pPr>
        <w:spacing w:after="0" w:line="240" w:lineRule="auto"/>
        <w:rPr>
          <w:rFonts w:asciiTheme="majorHAnsi" w:hAnsiTheme="majorHAnsi" w:cstheme="majorHAnsi"/>
          <w:color w:val="FF0000"/>
          <w:sz w:val="22"/>
        </w:rPr>
      </w:pPr>
      <w:r>
        <w:rPr>
          <w:rFonts w:asciiTheme="majorHAnsi" w:hAnsiTheme="majorHAnsi" w:cstheme="majorHAnsi"/>
          <w:color w:val="000000" w:themeColor="text1"/>
          <w:sz w:val="22"/>
        </w:rPr>
        <w:t>This document was updated by</w:t>
      </w:r>
      <w:r w:rsidRPr="00E0304F">
        <w:rPr>
          <w:rFonts w:asciiTheme="majorHAnsi" w:hAnsiTheme="majorHAnsi" w:cstheme="majorHAnsi"/>
          <w:color w:val="000000" w:themeColor="text1"/>
          <w:sz w:val="22"/>
        </w:rPr>
        <w:t xml:space="preserve"> </w:t>
      </w:r>
      <w:r w:rsidRPr="00E0304F">
        <w:rPr>
          <w:rFonts w:asciiTheme="majorHAnsi" w:hAnsiTheme="majorHAnsi" w:cstheme="majorHAnsi"/>
          <w:color w:val="FF0000"/>
          <w:sz w:val="22"/>
        </w:rPr>
        <w:t xml:space="preserve">&lt;Insert name&gt; </w:t>
      </w:r>
      <w:r w:rsidRPr="00E0304F">
        <w:rPr>
          <w:rFonts w:asciiTheme="majorHAnsi" w:hAnsiTheme="majorHAnsi" w:cstheme="majorHAnsi"/>
          <w:color w:val="000000" w:themeColor="text1"/>
          <w:sz w:val="22"/>
        </w:rPr>
        <w:t xml:space="preserve">on </w:t>
      </w:r>
      <w:r w:rsidRPr="00E0304F">
        <w:rPr>
          <w:rFonts w:asciiTheme="majorHAnsi" w:hAnsiTheme="majorHAnsi" w:cstheme="majorHAnsi"/>
          <w:color w:val="FF0000"/>
          <w:sz w:val="22"/>
        </w:rPr>
        <w:t>&lt;date&gt;</w:t>
      </w:r>
    </w:p>
    <w:p w14:paraId="399DC9E9" w14:textId="2DCF8D2A" w:rsidR="00AA18CB" w:rsidRPr="00AA18CB" w:rsidRDefault="00AA18CB" w:rsidP="00E0304F">
      <w:pPr>
        <w:spacing w:after="0" w:line="240" w:lineRule="auto"/>
        <w:contextualSpacing/>
        <w:rPr>
          <w:rFonts w:asciiTheme="majorHAnsi" w:eastAsia="Times" w:hAnsiTheme="majorHAnsi" w:cstheme="majorHAnsi"/>
          <w:sz w:val="22"/>
        </w:rPr>
      </w:pPr>
      <w:bookmarkStart w:id="1" w:name="_GoBack"/>
      <w:bookmarkEnd w:id="1"/>
    </w:p>
    <w:sectPr w:rsidR="00AA18CB" w:rsidRPr="00AA18CB" w:rsidSect="0085577C">
      <w:footerReference w:type="first" r:id="rId15"/>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AF8E3" w14:textId="77777777" w:rsidR="00911E08" w:rsidRDefault="00911E08" w:rsidP="001948D9">
      <w:pPr>
        <w:spacing w:after="0" w:line="240" w:lineRule="auto"/>
      </w:pPr>
      <w:r>
        <w:separator/>
      </w:r>
    </w:p>
  </w:endnote>
  <w:endnote w:type="continuationSeparator" w:id="0">
    <w:p w14:paraId="1C82B35A" w14:textId="77777777" w:rsidR="00911E08" w:rsidRDefault="00911E08" w:rsidP="0019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B774C" w14:textId="30AED1B3" w:rsidR="00140B8D" w:rsidRDefault="00140B8D" w:rsidP="001948D9">
    <w:pPr>
      <w:pStyle w:val="Footer"/>
      <w:tabs>
        <w:tab w:val="clear" w:pos="4320"/>
        <w:tab w:val="clear" w:pos="8640"/>
        <w:tab w:val="left" w:pos="198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46391" w14:textId="77777777" w:rsidR="00911E08" w:rsidRDefault="00911E08" w:rsidP="001948D9">
      <w:pPr>
        <w:spacing w:after="0" w:line="240" w:lineRule="auto"/>
      </w:pPr>
      <w:r>
        <w:separator/>
      </w:r>
    </w:p>
  </w:footnote>
  <w:footnote w:type="continuationSeparator" w:id="0">
    <w:p w14:paraId="6EAE17A5" w14:textId="77777777" w:rsidR="00911E08" w:rsidRDefault="00911E08" w:rsidP="001948D9">
      <w:pPr>
        <w:spacing w:after="0" w:line="240" w:lineRule="auto"/>
      </w:pPr>
      <w:r>
        <w:continuationSeparator/>
      </w:r>
    </w:p>
  </w:footnote>
  <w:footnote w:id="1">
    <w:p w14:paraId="212809B2" w14:textId="77777777" w:rsidR="00DB5F27" w:rsidRDefault="00DB5F27" w:rsidP="00DB5F27">
      <w:pPr>
        <w:pStyle w:val="FootnoteText"/>
      </w:pPr>
      <w:r>
        <w:rPr>
          <w:rStyle w:val="FootnoteReference"/>
        </w:rPr>
        <w:footnoteRef/>
      </w:r>
      <w:r>
        <w:t xml:space="preserve"> Australian Sports Commission (2015) </w:t>
      </w:r>
      <w:hyperlink r:id="rId1" w:history="1">
        <w:r w:rsidRPr="00A90C30">
          <w:rPr>
            <w:rStyle w:val="Hyperlink"/>
          </w:rPr>
          <w:t>Sport Governance Principles, Principle 3.9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534B3"/>
    <w:multiLevelType w:val="hybridMultilevel"/>
    <w:tmpl w:val="A736533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533C5B"/>
    <w:multiLevelType w:val="hybridMultilevel"/>
    <w:tmpl w:val="52B68C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F261E5"/>
    <w:multiLevelType w:val="hybridMultilevel"/>
    <w:tmpl w:val="77349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3766FE"/>
    <w:multiLevelType w:val="multilevel"/>
    <w:tmpl w:val="B45A5EE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15:restartNumberingAfterBreak="0">
    <w:nsid w:val="176413F1"/>
    <w:multiLevelType w:val="hybridMultilevel"/>
    <w:tmpl w:val="EE8E41D4"/>
    <w:lvl w:ilvl="0" w:tplc="D32CB88E">
      <w:start w:val="1"/>
      <w:numFmt w:val="bullet"/>
      <w:lvlText w:val=""/>
      <w:lvlJc w:val="left"/>
      <w:pPr>
        <w:tabs>
          <w:tab w:val="num" w:pos="720"/>
        </w:tabs>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8EC398A"/>
    <w:multiLevelType w:val="multilevel"/>
    <w:tmpl w:val="210416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227B7D36"/>
    <w:multiLevelType w:val="hybridMultilevel"/>
    <w:tmpl w:val="B2982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866135"/>
    <w:multiLevelType w:val="hybridMultilevel"/>
    <w:tmpl w:val="EB500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4935002"/>
    <w:multiLevelType w:val="hybridMultilevel"/>
    <w:tmpl w:val="5890F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495CFF"/>
    <w:multiLevelType w:val="hybridMultilevel"/>
    <w:tmpl w:val="490C9F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66006E"/>
    <w:multiLevelType w:val="hybridMultilevel"/>
    <w:tmpl w:val="80AE2B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A6779E"/>
    <w:multiLevelType w:val="hybridMultilevel"/>
    <w:tmpl w:val="0E52D584"/>
    <w:lvl w:ilvl="0" w:tplc="B036BCC6">
      <w:start w:val="1"/>
      <w:numFmt w:val="decimal"/>
      <w:lvlText w:val="%1."/>
      <w:lvlJc w:val="left"/>
      <w:pPr>
        <w:ind w:left="720" w:hanging="360"/>
      </w:pPr>
      <w:rPr>
        <w:rFonts w:asciiTheme="minorHAnsi" w:hAnsiTheme="minorHAnsi" w:cstheme="minorHAnsi" w:hint="default"/>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FA62833"/>
    <w:multiLevelType w:val="multilevel"/>
    <w:tmpl w:val="B3F2FB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4E85F10"/>
    <w:multiLevelType w:val="hybridMultilevel"/>
    <w:tmpl w:val="4DF06E9A"/>
    <w:lvl w:ilvl="0" w:tplc="59E8B69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354C63AC"/>
    <w:multiLevelType w:val="multilevel"/>
    <w:tmpl w:val="CEA4E9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9204938"/>
    <w:multiLevelType w:val="hybridMultilevel"/>
    <w:tmpl w:val="D7743E0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884AA0"/>
    <w:multiLevelType w:val="hybridMultilevel"/>
    <w:tmpl w:val="56A6A636"/>
    <w:lvl w:ilvl="0" w:tplc="739E0AB6">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0350B8"/>
    <w:multiLevelType w:val="hybridMultilevel"/>
    <w:tmpl w:val="A736533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F">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687448"/>
    <w:multiLevelType w:val="hybridMultilevel"/>
    <w:tmpl w:val="E0D607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8D0733"/>
    <w:multiLevelType w:val="multilevel"/>
    <w:tmpl w:val="B5A87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21" w15:restartNumberingAfterBreak="0">
    <w:nsid w:val="5A596293"/>
    <w:multiLevelType w:val="hybridMultilevel"/>
    <w:tmpl w:val="F2AC7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BF7316"/>
    <w:multiLevelType w:val="hybridMultilevel"/>
    <w:tmpl w:val="ABFA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EB6E0F"/>
    <w:multiLevelType w:val="hybridMultilevel"/>
    <w:tmpl w:val="E7E009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5F2B3F17"/>
    <w:multiLevelType w:val="hybridMultilevel"/>
    <w:tmpl w:val="B08A3968"/>
    <w:lvl w:ilvl="0" w:tplc="90B26008">
      <w:start w:val="1"/>
      <w:numFmt w:val="decimal"/>
      <w:lvlText w:val="%1."/>
      <w:lvlJc w:val="left"/>
      <w:pPr>
        <w:ind w:left="360" w:hanging="360"/>
      </w:pPr>
      <w:rPr>
        <w:rFonts w:asciiTheme="majorHAnsi" w:hAnsiTheme="majorHAnsi" w:cstheme="majorHAns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0363B59"/>
    <w:multiLevelType w:val="hybridMultilevel"/>
    <w:tmpl w:val="6D4EAB00"/>
    <w:lvl w:ilvl="0" w:tplc="6B285362">
      <w:start w:val="2"/>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DB046D"/>
    <w:multiLevelType w:val="hybridMultilevel"/>
    <w:tmpl w:val="0DFE47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59D13BD"/>
    <w:multiLevelType w:val="hybridMultilevel"/>
    <w:tmpl w:val="D7F80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258AB"/>
    <w:multiLevelType w:val="hybridMultilevel"/>
    <w:tmpl w:val="E4204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86F286A"/>
    <w:multiLevelType w:val="hybridMultilevel"/>
    <w:tmpl w:val="2E9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0D3F81"/>
    <w:multiLevelType w:val="hybridMultilevel"/>
    <w:tmpl w:val="17A8F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190212"/>
    <w:multiLevelType w:val="hybridMultilevel"/>
    <w:tmpl w:val="3CA05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B16019"/>
    <w:multiLevelType w:val="hybridMultilevel"/>
    <w:tmpl w:val="E3EE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BE5487"/>
    <w:multiLevelType w:val="hybridMultilevel"/>
    <w:tmpl w:val="F634C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ED94EB7"/>
    <w:multiLevelType w:val="hybridMultilevel"/>
    <w:tmpl w:val="0024C5A0"/>
    <w:lvl w:ilvl="0" w:tplc="739E0AB6">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3D02B1"/>
    <w:multiLevelType w:val="hybridMultilevel"/>
    <w:tmpl w:val="7B3AD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5467A7"/>
    <w:multiLevelType w:val="multilevel"/>
    <w:tmpl w:val="7D9C4944"/>
    <w:lvl w:ilvl="0">
      <w:start w:val="1"/>
      <w:numFmt w:val="decimal"/>
      <w:lvlText w:val="%1"/>
      <w:lvlJc w:val="left"/>
      <w:pPr>
        <w:ind w:left="720" w:hanging="7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7" w15:restartNumberingAfterBreak="0">
    <w:nsid w:val="75790661"/>
    <w:multiLevelType w:val="hybridMultilevel"/>
    <w:tmpl w:val="377C0C20"/>
    <w:lvl w:ilvl="0" w:tplc="739E0AB6">
      <w:numFmt w:val="bullet"/>
      <w:lvlText w:val="•"/>
      <w:lvlJc w:val="left"/>
      <w:pPr>
        <w:ind w:left="720" w:hanging="360"/>
      </w:pPr>
      <w:rPr>
        <w:rFonts w:ascii="Calibri" w:eastAsiaTheme="minorHAnsi"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AB397E"/>
    <w:multiLevelType w:val="hybridMultilevel"/>
    <w:tmpl w:val="2A1AB6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7B35B05"/>
    <w:multiLevelType w:val="multilevel"/>
    <w:tmpl w:val="33442DA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DA443EF"/>
    <w:multiLevelType w:val="hybridMultilevel"/>
    <w:tmpl w:val="BB66B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1" w15:restartNumberingAfterBreak="0">
    <w:nsid w:val="7F122A8D"/>
    <w:multiLevelType w:val="hybridMultilevel"/>
    <w:tmpl w:val="1A188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30"/>
  </w:num>
  <w:num w:numId="7">
    <w:abstractNumId w:val="14"/>
  </w:num>
  <w:num w:numId="8">
    <w:abstractNumId w:val="10"/>
  </w:num>
  <w:num w:numId="9">
    <w:abstractNumId w:val="38"/>
  </w:num>
  <w:num w:numId="10">
    <w:abstractNumId w:val="18"/>
  </w:num>
  <w:num w:numId="11">
    <w:abstractNumId w:val="5"/>
  </w:num>
  <w:num w:numId="12">
    <w:abstractNumId w:val="3"/>
  </w:num>
  <w:num w:numId="13">
    <w:abstractNumId w:val="9"/>
  </w:num>
  <w:num w:numId="14">
    <w:abstractNumId w:val="19"/>
  </w:num>
  <w:num w:numId="15">
    <w:abstractNumId w:val="2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1"/>
  </w:num>
  <w:num w:numId="21">
    <w:abstractNumId w:val="35"/>
  </w:num>
  <w:num w:numId="22">
    <w:abstractNumId w:val="32"/>
  </w:num>
  <w:num w:numId="23">
    <w:abstractNumId w:val="20"/>
  </w:num>
  <w:num w:numId="24">
    <w:abstractNumId w:val="23"/>
  </w:num>
  <w:num w:numId="25">
    <w:abstractNumId w:val="7"/>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7"/>
  </w:num>
  <w:num w:numId="29">
    <w:abstractNumId w:val="41"/>
  </w:num>
  <w:num w:numId="30">
    <w:abstractNumId w:val="21"/>
  </w:num>
  <w:num w:numId="31">
    <w:abstractNumId w:val="37"/>
  </w:num>
  <w:num w:numId="32">
    <w:abstractNumId w:val="16"/>
  </w:num>
  <w:num w:numId="33">
    <w:abstractNumId w:val="34"/>
  </w:num>
  <w:num w:numId="34">
    <w:abstractNumId w:val="2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
  </w:num>
  <w:num w:numId="38">
    <w:abstractNumId w:val="8"/>
  </w:num>
  <w:num w:numId="39">
    <w:abstractNumId w:val="36"/>
  </w:num>
  <w:num w:numId="40">
    <w:abstractNumId w:val="15"/>
  </w:num>
  <w:num w:numId="41">
    <w:abstractNumId w:val="33"/>
  </w:num>
  <w:num w:numId="42">
    <w:abstractNumId w:val="17"/>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D9"/>
    <w:rsid w:val="000070F6"/>
    <w:rsid w:val="0000753E"/>
    <w:rsid w:val="00014931"/>
    <w:rsid w:val="00014FEA"/>
    <w:rsid w:val="00042D04"/>
    <w:rsid w:val="000647E3"/>
    <w:rsid w:val="0006646D"/>
    <w:rsid w:val="00083796"/>
    <w:rsid w:val="000A65C4"/>
    <w:rsid w:val="000E07FF"/>
    <w:rsid w:val="00106CEE"/>
    <w:rsid w:val="0011002F"/>
    <w:rsid w:val="00134817"/>
    <w:rsid w:val="00140B8D"/>
    <w:rsid w:val="001516E5"/>
    <w:rsid w:val="001948D9"/>
    <w:rsid w:val="001C0E21"/>
    <w:rsid w:val="001D15EA"/>
    <w:rsid w:val="001E200D"/>
    <w:rsid w:val="001E237A"/>
    <w:rsid w:val="001E6816"/>
    <w:rsid w:val="001F52F5"/>
    <w:rsid w:val="0024245E"/>
    <w:rsid w:val="002430CE"/>
    <w:rsid w:val="00243866"/>
    <w:rsid w:val="00263E9D"/>
    <w:rsid w:val="00295882"/>
    <w:rsid w:val="002A4A94"/>
    <w:rsid w:val="002A5474"/>
    <w:rsid w:val="002B064B"/>
    <w:rsid w:val="002F1712"/>
    <w:rsid w:val="00313211"/>
    <w:rsid w:val="00320A0E"/>
    <w:rsid w:val="00346998"/>
    <w:rsid w:val="0036218F"/>
    <w:rsid w:val="00376BE3"/>
    <w:rsid w:val="00381267"/>
    <w:rsid w:val="003920C8"/>
    <w:rsid w:val="00415941"/>
    <w:rsid w:val="0043458E"/>
    <w:rsid w:val="00447FEC"/>
    <w:rsid w:val="004713A8"/>
    <w:rsid w:val="00483640"/>
    <w:rsid w:val="0048628F"/>
    <w:rsid w:val="00495AD3"/>
    <w:rsid w:val="0049673E"/>
    <w:rsid w:val="004A127B"/>
    <w:rsid w:val="004A2ABD"/>
    <w:rsid w:val="004C5DEB"/>
    <w:rsid w:val="004D0189"/>
    <w:rsid w:val="004D65F7"/>
    <w:rsid w:val="0050145F"/>
    <w:rsid w:val="00502BB9"/>
    <w:rsid w:val="00503A1B"/>
    <w:rsid w:val="005149C9"/>
    <w:rsid w:val="00525912"/>
    <w:rsid w:val="00535E03"/>
    <w:rsid w:val="005412BD"/>
    <w:rsid w:val="00566E28"/>
    <w:rsid w:val="005719E1"/>
    <w:rsid w:val="00576D4D"/>
    <w:rsid w:val="005A3266"/>
    <w:rsid w:val="005C4832"/>
    <w:rsid w:val="005F3602"/>
    <w:rsid w:val="00632481"/>
    <w:rsid w:val="00653E33"/>
    <w:rsid w:val="006A2553"/>
    <w:rsid w:val="006A7515"/>
    <w:rsid w:val="006E7F69"/>
    <w:rsid w:val="006F45B5"/>
    <w:rsid w:val="0070490B"/>
    <w:rsid w:val="0071275C"/>
    <w:rsid w:val="00723EC3"/>
    <w:rsid w:val="00782D24"/>
    <w:rsid w:val="00787A74"/>
    <w:rsid w:val="00797864"/>
    <w:rsid w:val="007A78BF"/>
    <w:rsid w:val="007D378E"/>
    <w:rsid w:val="007D430B"/>
    <w:rsid w:val="0080254E"/>
    <w:rsid w:val="00811E33"/>
    <w:rsid w:val="00816724"/>
    <w:rsid w:val="00831F1A"/>
    <w:rsid w:val="0085577C"/>
    <w:rsid w:val="00871168"/>
    <w:rsid w:val="008D076B"/>
    <w:rsid w:val="008D27E9"/>
    <w:rsid w:val="008F127B"/>
    <w:rsid w:val="00911E08"/>
    <w:rsid w:val="009446D9"/>
    <w:rsid w:val="0099710C"/>
    <w:rsid w:val="009A1AD6"/>
    <w:rsid w:val="009B19CA"/>
    <w:rsid w:val="009C7767"/>
    <w:rsid w:val="00A142E6"/>
    <w:rsid w:val="00A26C5C"/>
    <w:rsid w:val="00A312F2"/>
    <w:rsid w:val="00A32EB6"/>
    <w:rsid w:val="00A3459F"/>
    <w:rsid w:val="00A746BD"/>
    <w:rsid w:val="00AA18CB"/>
    <w:rsid w:val="00AC640F"/>
    <w:rsid w:val="00AC6C1D"/>
    <w:rsid w:val="00AD6906"/>
    <w:rsid w:val="00AE6349"/>
    <w:rsid w:val="00AF0260"/>
    <w:rsid w:val="00B00813"/>
    <w:rsid w:val="00B31F55"/>
    <w:rsid w:val="00B57D09"/>
    <w:rsid w:val="00B76227"/>
    <w:rsid w:val="00B82D6E"/>
    <w:rsid w:val="00BC1102"/>
    <w:rsid w:val="00BE1F12"/>
    <w:rsid w:val="00BE5D0C"/>
    <w:rsid w:val="00BF0DF0"/>
    <w:rsid w:val="00BF7B81"/>
    <w:rsid w:val="00C27861"/>
    <w:rsid w:val="00C36B0C"/>
    <w:rsid w:val="00CB2EB7"/>
    <w:rsid w:val="00CD0055"/>
    <w:rsid w:val="00CD450E"/>
    <w:rsid w:val="00CF1FD7"/>
    <w:rsid w:val="00D102D8"/>
    <w:rsid w:val="00D6302D"/>
    <w:rsid w:val="00D7053D"/>
    <w:rsid w:val="00D73494"/>
    <w:rsid w:val="00D740FF"/>
    <w:rsid w:val="00D75347"/>
    <w:rsid w:val="00D82D40"/>
    <w:rsid w:val="00D92E0A"/>
    <w:rsid w:val="00DA4CFC"/>
    <w:rsid w:val="00DB5F27"/>
    <w:rsid w:val="00DC3D9A"/>
    <w:rsid w:val="00DC61C5"/>
    <w:rsid w:val="00DC68BA"/>
    <w:rsid w:val="00DD4E42"/>
    <w:rsid w:val="00DE465A"/>
    <w:rsid w:val="00DF3400"/>
    <w:rsid w:val="00E0304F"/>
    <w:rsid w:val="00E10313"/>
    <w:rsid w:val="00E1366D"/>
    <w:rsid w:val="00E14CFA"/>
    <w:rsid w:val="00E34CC8"/>
    <w:rsid w:val="00E63188"/>
    <w:rsid w:val="00E70D85"/>
    <w:rsid w:val="00EA6FCF"/>
    <w:rsid w:val="00EB2D23"/>
    <w:rsid w:val="00EB443F"/>
    <w:rsid w:val="00EC456B"/>
    <w:rsid w:val="00EE16A4"/>
    <w:rsid w:val="00EF1697"/>
    <w:rsid w:val="00EF4402"/>
    <w:rsid w:val="00F01A2B"/>
    <w:rsid w:val="00F36F7C"/>
    <w:rsid w:val="00F57A2D"/>
    <w:rsid w:val="00F831F3"/>
    <w:rsid w:val="00FA5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349A108"/>
  <w15:docId w15:val="{B2C44A13-A18C-469E-BB62-A473767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697"/>
    <w:pPr>
      <w:widowControl w:val="0"/>
      <w:spacing w:after="200" w:line="276" w:lineRule="auto"/>
    </w:pPr>
    <w:rPr>
      <w:rFonts w:ascii="Arial" w:hAnsi="Arial"/>
      <w:color w:val="17365D"/>
      <w:kern w:val="2"/>
      <w:sz w:val="18"/>
      <w:szCs w:val="22"/>
      <w:lang w:eastAsia="zh-CN"/>
    </w:rPr>
  </w:style>
  <w:style w:type="paragraph" w:styleId="Heading1">
    <w:name w:val="heading 1"/>
    <w:basedOn w:val="Normal"/>
    <w:next w:val="Normal"/>
    <w:link w:val="Heading1Char"/>
    <w:uiPriority w:val="9"/>
    <w:qFormat/>
    <w:rsid w:val="00EF1697"/>
    <w:pPr>
      <w:keepNext/>
      <w:keepLines/>
      <w:spacing w:after="0" w:line="440" w:lineRule="exact"/>
      <w:outlineLvl w:val="0"/>
    </w:pPr>
    <w:rPr>
      <w:rFonts w:eastAsia="MS Gothic"/>
      <w:b/>
      <w:bCs/>
      <w:color w:val="00305D"/>
      <w:sz w:val="40"/>
      <w:szCs w:val="32"/>
    </w:rPr>
  </w:style>
  <w:style w:type="paragraph" w:styleId="Heading2">
    <w:name w:val="heading 2"/>
    <w:basedOn w:val="Normal"/>
    <w:next w:val="Normal"/>
    <w:link w:val="Heading2Char"/>
    <w:uiPriority w:val="9"/>
    <w:unhideWhenUsed/>
    <w:qFormat/>
    <w:rsid w:val="00EF1697"/>
    <w:pPr>
      <w:keepNext/>
      <w:keepLines/>
      <w:outlineLvl w:val="1"/>
    </w:pPr>
    <w:rPr>
      <w:rFonts w:eastAsia="MS Gothic"/>
      <w:b/>
      <w:bCs/>
      <w:color w:val="34BBDA"/>
      <w:sz w:val="26"/>
      <w:szCs w:val="26"/>
    </w:rPr>
  </w:style>
  <w:style w:type="paragraph" w:styleId="Heading3">
    <w:name w:val="heading 3"/>
    <w:basedOn w:val="Normal"/>
    <w:next w:val="Normal"/>
    <w:link w:val="Heading3Char"/>
    <w:uiPriority w:val="9"/>
    <w:unhideWhenUsed/>
    <w:qFormat/>
    <w:rsid w:val="00EF1697"/>
    <w:pPr>
      <w:keepNext/>
      <w:keepLines/>
      <w:numPr>
        <w:numId w:val="2"/>
      </w:numPr>
      <w:tabs>
        <w:tab w:val="num" w:pos="284"/>
      </w:tabs>
      <w:ind w:left="284" w:hanging="284"/>
      <w:outlineLvl w:val="2"/>
    </w:pPr>
    <w:rPr>
      <w:rFonts w:eastAsia="MS Gothic"/>
      <w:color w:val="0030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697"/>
    <w:rPr>
      <w:rFonts w:ascii="Arial" w:eastAsia="MS Gothic" w:hAnsi="Arial" w:cs="Times New Roman"/>
      <w:b/>
      <w:bCs/>
      <w:color w:val="00305D"/>
      <w:kern w:val="2"/>
      <w:sz w:val="40"/>
      <w:szCs w:val="32"/>
      <w:lang w:val="en-US" w:eastAsia="zh-CN"/>
    </w:rPr>
  </w:style>
  <w:style w:type="character" w:customStyle="1" w:styleId="Heading2Char">
    <w:name w:val="Heading 2 Char"/>
    <w:link w:val="Heading2"/>
    <w:uiPriority w:val="9"/>
    <w:rsid w:val="00EF1697"/>
    <w:rPr>
      <w:rFonts w:ascii="Arial" w:eastAsia="MS Gothic" w:hAnsi="Arial" w:cs="Times New Roman"/>
      <w:b/>
      <w:bCs/>
      <w:color w:val="34BBDA"/>
      <w:kern w:val="2"/>
      <w:sz w:val="26"/>
      <w:szCs w:val="26"/>
      <w:lang w:val="en-US" w:eastAsia="zh-CN"/>
    </w:rPr>
  </w:style>
  <w:style w:type="character" w:customStyle="1" w:styleId="Heading3Char">
    <w:name w:val="Heading 3 Char"/>
    <w:link w:val="Heading3"/>
    <w:uiPriority w:val="9"/>
    <w:rsid w:val="00EF1697"/>
    <w:rPr>
      <w:rFonts w:ascii="Arial" w:eastAsia="MS Gothic" w:hAnsi="Arial" w:cs="Times New Roman"/>
      <w:color w:val="00305D"/>
      <w:kern w:val="2"/>
      <w:szCs w:val="22"/>
      <w:lang w:val="en-US" w:eastAsia="zh-CN"/>
    </w:rPr>
  </w:style>
  <w:style w:type="paragraph" w:styleId="Header">
    <w:name w:val="header"/>
    <w:basedOn w:val="Normal"/>
    <w:link w:val="HeaderChar"/>
    <w:uiPriority w:val="99"/>
    <w:unhideWhenUsed/>
    <w:rsid w:val="001948D9"/>
    <w:pPr>
      <w:tabs>
        <w:tab w:val="center" w:pos="4320"/>
        <w:tab w:val="right" w:pos="8640"/>
      </w:tabs>
      <w:spacing w:after="0" w:line="240" w:lineRule="auto"/>
    </w:pPr>
  </w:style>
  <w:style w:type="character" w:customStyle="1" w:styleId="HeaderChar">
    <w:name w:val="Header Char"/>
    <w:link w:val="Header"/>
    <w:uiPriority w:val="99"/>
    <w:rsid w:val="001948D9"/>
    <w:rPr>
      <w:kern w:val="2"/>
      <w:sz w:val="18"/>
      <w:szCs w:val="22"/>
      <w:lang w:val="en-US" w:eastAsia="zh-CN"/>
    </w:rPr>
  </w:style>
  <w:style w:type="paragraph" w:styleId="Footer">
    <w:name w:val="footer"/>
    <w:basedOn w:val="Normal"/>
    <w:link w:val="FooterChar"/>
    <w:uiPriority w:val="99"/>
    <w:unhideWhenUsed/>
    <w:qFormat/>
    <w:rsid w:val="008D27E9"/>
    <w:pPr>
      <w:tabs>
        <w:tab w:val="center" w:pos="4320"/>
        <w:tab w:val="right" w:pos="8640"/>
      </w:tabs>
      <w:spacing w:after="0" w:line="240" w:lineRule="auto"/>
    </w:pPr>
    <w:rPr>
      <w:color w:val="00305D"/>
      <w:sz w:val="16"/>
    </w:rPr>
  </w:style>
  <w:style w:type="character" w:customStyle="1" w:styleId="FooterChar">
    <w:name w:val="Footer Char"/>
    <w:link w:val="Footer"/>
    <w:uiPriority w:val="99"/>
    <w:rsid w:val="008D27E9"/>
    <w:rPr>
      <w:rFonts w:ascii="Arial" w:hAnsi="Arial"/>
      <w:color w:val="00305D"/>
      <w:kern w:val="2"/>
      <w:sz w:val="16"/>
      <w:szCs w:val="22"/>
      <w:lang w:val="en-US" w:eastAsia="zh-CN"/>
    </w:rPr>
  </w:style>
  <w:style w:type="paragraph" w:styleId="BalloonText">
    <w:name w:val="Balloon Text"/>
    <w:basedOn w:val="Normal"/>
    <w:link w:val="BalloonTextChar"/>
    <w:uiPriority w:val="99"/>
    <w:semiHidden/>
    <w:unhideWhenUsed/>
    <w:rsid w:val="001948D9"/>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1948D9"/>
    <w:rPr>
      <w:rFonts w:ascii="Lucida Grande" w:hAnsi="Lucida Grande" w:cs="Lucida Grande"/>
      <w:kern w:val="2"/>
      <w:sz w:val="18"/>
      <w:szCs w:val="18"/>
      <w:lang w:val="en-US" w:eastAsia="zh-CN"/>
    </w:rPr>
  </w:style>
  <w:style w:type="paragraph" w:styleId="ListParagraph">
    <w:name w:val="List Paragraph"/>
    <w:basedOn w:val="Normal"/>
    <w:uiPriority w:val="34"/>
    <w:qFormat/>
    <w:rsid w:val="00483640"/>
    <w:pPr>
      <w:ind w:left="720"/>
      <w:contextualSpacing/>
    </w:pPr>
  </w:style>
  <w:style w:type="character" w:styleId="CommentReference">
    <w:name w:val="annotation reference"/>
    <w:basedOn w:val="DefaultParagraphFont"/>
    <w:uiPriority w:val="99"/>
    <w:semiHidden/>
    <w:unhideWhenUsed/>
    <w:rsid w:val="0099710C"/>
    <w:rPr>
      <w:sz w:val="16"/>
      <w:szCs w:val="16"/>
    </w:rPr>
  </w:style>
  <w:style w:type="paragraph" w:styleId="CommentText">
    <w:name w:val="annotation text"/>
    <w:basedOn w:val="Normal"/>
    <w:link w:val="CommentTextChar"/>
    <w:uiPriority w:val="99"/>
    <w:semiHidden/>
    <w:unhideWhenUsed/>
    <w:rsid w:val="0099710C"/>
    <w:pPr>
      <w:spacing w:line="240" w:lineRule="auto"/>
    </w:pPr>
    <w:rPr>
      <w:sz w:val="20"/>
      <w:szCs w:val="20"/>
    </w:rPr>
  </w:style>
  <w:style w:type="character" w:customStyle="1" w:styleId="CommentTextChar">
    <w:name w:val="Comment Text Char"/>
    <w:basedOn w:val="DefaultParagraphFont"/>
    <w:link w:val="CommentText"/>
    <w:uiPriority w:val="99"/>
    <w:semiHidden/>
    <w:rsid w:val="0099710C"/>
    <w:rPr>
      <w:rFonts w:ascii="Arial" w:hAnsi="Arial"/>
      <w:color w:val="17365D"/>
      <w:kern w:val="2"/>
      <w:lang w:val="en-US" w:eastAsia="zh-CN"/>
    </w:rPr>
  </w:style>
  <w:style w:type="paragraph" w:styleId="CommentSubject">
    <w:name w:val="annotation subject"/>
    <w:basedOn w:val="CommentText"/>
    <w:next w:val="CommentText"/>
    <w:link w:val="CommentSubjectChar"/>
    <w:uiPriority w:val="99"/>
    <w:semiHidden/>
    <w:unhideWhenUsed/>
    <w:rsid w:val="0099710C"/>
    <w:rPr>
      <w:b/>
      <w:bCs/>
    </w:rPr>
  </w:style>
  <w:style w:type="character" w:customStyle="1" w:styleId="CommentSubjectChar">
    <w:name w:val="Comment Subject Char"/>
    <w:basedOn w:val="CommentTextChar"/>
    <w:link w:val="CommentSubject"/>
    <w:uiPriority w:val="99"/>
    <w:semiHidden/>
    <w:rsid w:val="0099710C"/>
    <w:rPr>
      <w:rFonts w:ascii="Arial" w:hAnsi="Arial"/>
      <w:b/>
      <w:bCs/>
      <w:color w:val="17365D"/>
      <w:kern w:val="2"/>
      <w:lang w:val="en-US" w:eastAsia="zh-CN"/>
    </w:rPr>
  </w:style>
  <w:style w:type="paragraph" w:styleId="NormalWeb">
    <w:name w:val="Normal (Web)"/>
    <w:basedOn w:val="Normal"/>
    <w:uiPriority w:val="99"/>
    <w:semiHidden/>
    <w:unhideWhenUsed/>
    <w:rsid w:val="003920C8"/>
    <w:pPr>
      <w:widowControl/>
      <w:spacing w:before="100" w:beforeAutospacing="1" w:after="100" w:afterAutospacing="1" w:line="240" w:lineRule="auto"/>
    </w:pPr>
    <w:rPr>
      <w:rFonts w:ascii="Times New Roman" w:eastAsia="Times New Roman" w:hAnsi="Times New Roman"/>
      <w:color w:val="auto"/>
      <w:kern w:val="0"/>
      <w:sz w:val="24"/>
      <w:szCs w:val="24"/>
      <w:lang w:eastAsia="en-AU"/>
    </w:rPr>
  </w:style>
  <w:style w:type="character" w:styleId="Hyperlink">
    <w:name w:val="Hyperlink"/>
    <w:basedOn w:val="DefaultParagraphFont"/>
    <w:uiPriority w:val="99"/>
    <w:unhideWhenUsed/>
    <w:rsid w:val="00653E33"/>
    <w:rPr>
      <w:color w:val="0000FF"/>
      <w:u w:val="single"/>
    </w:rPr>
  </w:style>
  <w:style w:type="paragraph" w:customStyle="1" w:styleId="DHHSbullet1">
    <w:name w:val="DHHS bullet 1"/>
    <w:basedOn w:val="Normal"/>
    <w:semiHidden/>
    <w:rsid w:val="00653E33"/>
    <w:pPr>
      <w:widowControl/>
      <w:numPr>
        <w:numId w:val="23"/>
      </w:numPr>
      <w:spacing w:after="40" w:line="270" w:lineRule="atLeast"/>
    </w:pPr>
    <w:rPr>
      <w:rFonts w:eastAsia="Times New Roman"/>
      <w:color w:val="auto"/>
      <w:kern w:val="0"/>
      <w:sz w:val="20"/>
      <w:szCs w:val="20"/>
      <w:lang w:eastAsia="en-US"/>
    </w:rPr>
  </w:style>
  <w:style w:type="paragraph" w:customStyle="1" w:styleId="DHHSbullet2">
    <w:name w:val="DHHS bullet 2"/>
    <w:basedOn w:val="Normal"/>
    <w:uiPriority w:val="2"/>
    <w:semiHidden/>
    <w:rsid w:val="00653E33"/>
    <w:pPr>
      <w:widowControl/>
      <w:numPr>
        <w:ilvl w:val="2"/>
        <w:numId w:val="23"/>
      </w:numPr>
      <w:spacing w:after="40" w:line="270" w:lineRule="atLeast"/>
    </w:pPr>
    <w:rPr>
      <w:rFonts w:eastAsia="Times New Roman"/>
      <w:color w:val="auto"/>
      <w:kern w:val="0"/>
      <w:sz w:val="20"/>
      <w:szCs w:val="20"/>
      <w:lang w:eastAsia="en-US"/>
    </w:rPr>
  </w:style>
  <w:style w:type="paragraph" w:customStyle="1" w:styleId="DHHSbullet1lastline">
    <w:name w:val="DHHS bullet 1 last line"/>
    <w:basedOn w:val="DHHSbullet1"/>
    <w:semiHidden/>
    <w:rsid w:val="00653E33"/>
    <w:pPr>
      <w:numPr>
        <w:ilvl w:val="1"/>
      </w:numPr>
      <w:spacing w:after="120"/>
    </w:pPr>
  </w:style>
  <w:style w:type="paragraph" w:customStyle="1" w:styleId="DHHSbullet2lastline">
    <w:name w:val="DHHS bullet 2 last line"/>
    <w:basedOn w:val="DHHSbullet2"/>
    <w:uiPriority w:val="2"/>
    <w:semiHidden/>
    <w:rsid w:val="00653E33"/>
    <w:pPr>
      <w:numPr>
        <w:ilvl w:val="3"/>
      </w:numPr>
      <w:spacing w:after="120"/>
    </w:pPr>
  </w:style>
  <w:style w:type="paragraph" w:customStyle="1" w:styleId="DHHStablebullet">
    <w:name w:val="DHHS table bullet"/>
    <w:basedOn w:val="Normal"/>
    <w:uiPriority w:val="3"/>
    <w:semiHidden/>
    <w:rsid w:val="00653E33"/>
    <w:pPr>
      <w:widowControl/>
      <w:numPr>
        <w:ilvl w:val="6"/>
        <w:numId w:val="23"/>
      </w:numPr>
      <w:spacing w:before="80" w:after="60" w:line="240" w:lineRule="auto"/>
    </w:pPr>
    <w:rPr>
      <w:rFonts w:eastAsia="Times New Roman"/>
      <w:color w:val="auto"/>
      <w:kern w:val="0"/>
      <w:sz w:val="20"/>
      <w:szCs w:val="20"/>
      <w:lang w:eastAsia="en-US"/>
    </w:rPr>
  </w:style>
  <w:style w:type="paragraph" w:customStyle="1" w:styleId="DHHSbulletindent">
    <w:name w:val="DHHS bullet indent"/>
    <w:basedOn w:val="Normal"/>
    <w:uiPriority w:val="4"/>
    <w:semiHidden/>
    <w:rsid w:val="00653E33"/>
    <w:pPr>
      <w:widowControl/>
      <w:numPr>
        <w:ilvl w:val="4"/>
        <w:numId w:val="23"/>
      </w:numPr>
      <w:spacing w:after="40" w:line="270" w:lineRule="atLeast"/>
    </w:pPr>
    <w:rPr>
      <w:rFonts w:eastAsia="Times New Roman"/>
      <w:color w:val="auto"/>
      <w:kern w:val="0"/>
      <w:sz w:val="20"/>
      <w:szCs w:val="20"/>
      <w:lang w:eastAsia="en-US"/>
    </w:rPr>
  </w:style>
  <w:style w:type="paragraph" w:customStyle="1" w:styleId="DHHSbulletindentlastline">
    <w:name w:val="DHHS bullet indent last line"/>
    <w:basedOn w:val="Normal"/>
    <w:uiPriority w:val="4"/>
    <w:semiHidden/>
    <w:rsid w:val="00653E33"/>
    <w:pPr>
      <w:widowControl/>
      <w:numPr>
        <w:ilvl w:val="5"/>
        <w:numId w:val="23"/>
      </w:numPr>
      <w:spacing w:after="120" w:line="270" w:lineRule="atLeast"/>
    </w:pPr>
    <w:rPr>
      <w:rFonts w:eastAsia="Times New Roman"/>
      <w:color w:val="auto"/>
      <w:kern w:val="0"/>
      <w:sz w:val="20"/>
      <w:szCs w:val="20"/>
      <w:lang w:eastAsia="en-US"/>
    </w:rPr>
  </w:style>
  <w:style w:type="paragraph" w:customStyle="1" w:styleId="DHHSbody">
    <w:name w:val="DHHS body"/>
    <w:semiHidden/>
    <w:rsid w:val="00653E33"/>
    <w:pPr>
      <w:spacing w:after="120" w:line="270" w:lineRule="atLeast"/>
    </w:pPr>
    <w:rPr>
      <w:rFonts w:ascii="Arial" w:eastAsia="Times" w:hAnsi="Arial"/>
    </w:rPr>
  </w:style>
  <w:style w:type="numbering" w:customStyle="1" w:styleId="ZZBullets">
    <w:name w:val="ZZ Bullets"/>
    <w:rsid w:val="00653E33"/>
    <w:pPr>
      <w:numPr>
        <w:numId w:val="23"/>
      </w:numPr>
    </w:pPr>
  </w:style>
  <w:style w:type="character" w:styleId="UnresolvedMention">
    <w:name w:val="Unresolved Mention"/>
    <w:basedOn w:val="DefaultParagraphFont"/>
    <w:uiPriority w:val="99"/>
    <w:rsid w:val="00D82D40"/>
    <w:rPr>
      <w:color w:val="808080"/>
      <w:shd w:val="clear" w:color="auto" w:fill="E6E6E6"/>
    </w:rPr>
  </w:style>
  <w:style w:type="paragraph" w:styleId="NoSpacing">
    <w:name w:val="No Spacing"/>
    <w:uiPriority w:val="1"/>
    <w:qFormat/>
    <w:rsid w:val="00AF0260"/>
    <w:rPr>
      <w:rFonts w:asciiTheme="majorHAnsi" w:eastAsiaTheme="minorEastAsia" w:hAnsiTheme="majorHAnsi" w:cstheme="majorHAnsi"/>
      <w:sz w:val="22"/>
      <w:szCs w:val="22"/>
      <w:lang w:eastAsia="zh-TW"/>
    </w:rPr>
  </w:style>
  <w:style w:type="table" w:styleId="TableGrid">
    <w:name w:val="Table Grid"/>
    <w:basedOn w:val="TableNormal"/>
    <w:uiPriority w:val="39"/>
    <w:rsid w:val="008025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54E"/>
    <w:pPr>
      <w:autoSpaceDE w:val="0"/>
      <w:autoSpaceDN w:val="0"/>
      <w:adjustRightInd w:val="0"/>
    </w:pPr>
    <w:rPr>
      <w:rFonts w:ascii="Arial" w:eastAsiaTheme="minorHAnsi" w:hAnsi="Arial" w:cs="Arial"/>
      <w:color w:val="000000"/>
      <w:sz w:val="24"/>
      <w:szCs w:val="24"/>
    </w:rPr>
  </w:style>
  <w:style w:type="paragraph" w:customStyle="1" w:styleId="Normal1">
    <w:name w:val="Normal1"/>
    <w:rsid w:val="00DB5F27"/>
    <w:pPr>
      <w:spacing w:before="40" w:after="40"/>
      <w:jc w:val="both"/>
    </w:pPr>
    <w:rPr>
      <w:rFonts w:ascii="Arial" w:eastAsia="Arial" w:hAnsi="Arial" w:cs="Arial"/>
      <w:color w:val="000000"/>
      <w:sz w:val="22"/>
      <w:lang w:eastAsia="en-AU"/>
    </w:rPr>
  </w:style>
  <w:style w:type="paragraph" w:styleId="FootnoteText">
    <w:name w:val="footnote text"/>
    <w:basedOn w:val="Normal"/>
    <w:link w:val="FootnoteTextChar"/>
    <w:uiPriority w:val="99"/>
    <w:semiHidden/>
    <w:unhideWhenUsed/>
    <w:rsid w:val="00DB5F27"/>
    <w:pPr>
      <w:widowControl/>
      <w:spacing w:after="0" w:line="240" w:lineRule="auto"/>
    </w:pPr>
    <w:rPr>
      <w:rFonts w:ascii="Calibri" w:eastAsiaTheme="minorHAnsi" w:hAnsi="Calibri" w:cs="Calibri"/>
      <w:color w:val="auto"/>
      <w:kern w:val="0"/>
      <w:sz w:val="20"/>
      <w:szCs w:val="20"/>
      <w:lang w:eastAsia="en-AU"/>
    </w:rPr>
  </w:style>
  <w:style w:type="character" w:customStyle="1" w:styleId="FootnoteTextChar">
    <w:name w:val="Footnote Text Char"/>
    <w:basedOn w:val="DefaultParagraphFont"/>
    <w:link w:val="FootnoteText"/>
    <w:uiPriority w:val="99"/>
    <w:semiHidden/>
    <w:rsid w:val="00DB5F27"/>
    <w:rPr>
      <w:rFonts w:ascii="Calibri" w:eastAsiaTheme="minorHAnsi" w:hAnsi="Calibri" w:cs="Calibri"/>
      <w:lang w:eastAsia="en-AU"/>
    </w:rPr>
  </w:style>
  <w:style w:type="character" w:styleId="FootnoteReference">
    <w:name w:val="footnote reference"/>
    <w:basedOn w:val="DefaultParagraphFont"/>
    <w:uiPriority w:val="99"/>
    <w:semiHidden/>
    <w:unhideWhenUsed/>
    <w:rsid w:val="00DB5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795">
      <w:bodyDiv w:val="1"/>
      <w:marLeft w:val="0"/>
      <w:marRight w:val="0"/>
      <w:marTop w:val="0"/>
      <w:marBottom w:val="0"/>
      <w:divBdr>
        <w:top w:val="none" w:sz="0" w:space="0" w:color="auto"/>
        <w:left w:val="none" w:sz="0" w:space="0" w:color="auto"/>
        <w:bottom w:val="none" w:sz="0" w:space="0" w:color="auto"/>
        <w:right w:val="none" w:sz="0" w:space="0" w:color="auto"/>
      </w:divBdr>
    </w:div>
    <w:div w:id="266809713">
      <w:bodyDiv w:val="1"/>
      <w:marLeft w:val="0"/>
      <w:marRight w:val="0"/>
      <w:marTop w:val="0"/>
      <w:marBottom w:val="0"/>
      <w:divBdr>
        <w:top w:val="none" w:sz="0" w:space="0" w:color="auto"/>
        <w:left w:val="none" w:sz="0" w:space="0" w:color="auto"/>
        <w:bottom w:val="none" w:sz="0" w:space="0" w:color="auto"/>
        <w:right w:val="none" w:sz="0" w:space="0" w:color="auto"/>
      </w:divBdr>
    </w:div>
    <w:div w:id="534386693">
      <w:bodyDiv w:val="1"/>
      <w:marLeft w:val="0"/>
      <w:marRight w:val="0"/>
      <w:marTop w:val="0"/>
      <w:marBottom w:val="0"/>
      <w:divBdr>
        <w:top w:val="none" w:sz="0" w:space="0" w:color="auto"/>
        <w:left w:val="none" w:sz="0" w:space="0" w:color="auto"/>
        <w:bottom w:val="none" w:sz="0" w:space="0" w:color="auto"/>
        <w:right w:val="none" w:sz="0" w:space="0" w:color="auto"/>
      </w:divBdr>
    </w:div>
    <w:div w:id="612245451">
      <w:bodyDiv w:val="1"/>
      <w:marLeft w:val="0"/>
      <w:marRight w:val="0"/>
      <w:marTop w:val="0"/>
      <w:marBottom w:val="0"/>
      <w:divBdr>
        <w:top w:val="none" w:sz="0" w:space="0" w:color="auto"/>
        <w:left w:val="none" w:sz="0" w:space="0" w:color="auto"/>
        <w:bottom w:val="none" w:sz="0" w:space="0" w:color="auto"/>
        <w:right w:val="none" w:sz="0" w:space="0" w:color="auto"/>
      </w:divBdr>
    </w:div>
    <w:div w:id="700743666">
      <w:bodyDiv w:val="1"/>
      <w:marLeft w:val="0"/>
      <w:marRight w:val="0"/>
      <w:marTop w:val="0"/>
      <w:marBottom w:val="0"/>
      <w:divBdr>
        <w:top w:val="none" w:sz="0" w:space="0" w:color="auto"/>
        <w:left w:val="none" w:sz="0" w:space="0" w:color="auto"/>
        <w:bottom w:val="none" w:sz="0" w:space="0" w:color="auto"/>
        <w:right w:val="none" w:sz="0" w:space="0" w:color="auto"/>
      </w:divBdr>
    </w:div>
    <w:div w:id="774250251">
      <w:bodyDiv w:val="1"/>
      <w:marLeft w:val="0"/>
      <w:marRight w:val="0"/>
      <w:marTop w:val="0"/>
      <w:marBottom w:val="0"/>
      <w:divBdr>
        <w:top w:val="none" w:sz="0" w:space="0" w:color="auto"/>
        <w:left w:val="none" w:sz="0" w:space="0" w:color="auto"/>
        <w:bottom w:val="none" w:sz="0" w:space="0" w:color="auto"/>
        <w:right w:val="none" w:sz="0" w:space="0" w:color="auto"/>
      </w:divBdr>
    </w:div>
    <w:div w:id="934169007">
      <w:bodyDiv w:val="1"/>
      <w:marLeft w:val="0"/>
      <w:marRight w:val="0"/>
      <w:marTop w:val="0"/>
      <w:marBottom w:val="0"/>
      <w:divBdr>
        <w:top w:val="none" w:sz="0" w:space="0" w:color="auto"/>
        <w:left w:val="none" w:sz="0" w:space="0" w:color="auto"/>
        <w:bottom w:val="none" w:sz="0" w:space="0" w:color="auto"/>
        <w:right w:val="none" w:sz="0" w:space="0" w:color="auto"/>
      </w:divBdr>
    </w:div>
    <w:div w:id="997656949">
      <w:bodyDiv w:val="1"/>
      <w:marLeft w:val="0"/>
      <w:marRight w:val="0"/>
      <w:marTop w:val="0"/>
      <w:marBottom w:val="0"/>
      <w:divBdr>
        <w:top w:val="none" w:sz="0" w:space="0" w:color="auto"/>
        <w:left w:val="none" w:sz="0" w:space="0" w:color="auto"/>
        <w:bottom w:val="none" w:sz="0" w:space="0" w:color="auto"/>
        <w:right w:val="none" w:sz="0" w:space="0" w:color="auto"/>
      </w:divBdr>
    </w:div>
    <w:div w:id="998731900">
      <w:bodyDiv w:val="1"/>
      <w:marLeft w:val="0"/>
      <w:marRight w:val="0"/>
      <w:marTop w:val="0"/>
      <w:marBottom w:val="0"/>
      <w:divBdr>
        <w:top w:val="none" w:sz="0" w:space="0" w:color="auto"/>
        <w:left w:val="none" w:sz="0" w:space="0" w:color="auto"/>
        <w:bottom w:val="none" w:sz="0" w:space="0" w:color="auto"/>
        <w:right w:val="none" w:sz="0" w:space="0" w:color="auto"/>
      </w:divBdr>
    </w:div>
    <w:div w:id="1170408212">
      <w:bodyDiv w:val="1"/>
      <w:marLeft w:val="0"/>
      <w:marRight w:val="0"/>
      <w:marTop w:val="0"/>
      <w:marBottom w:val="0"/>
      <w:divBdr>
        <w:top w:val="none" w:sz="0" w:space="0" w:color="auto"/>
        <w:left w:val="none" w:sz="0" w:space="0" w:color="auto"/>
        <w:bottom w:val="none" w:sz="0" w:space="0" w:color="auto"/>
        <w:right w:val="none" w:sz="0" w:space="0" w:color="auto"/>
      </w:divBdr>
    </w:div>
    <w:div w:id="1680036154">
      <w:bodyDiv w:val="1"/>
      <w:marLeft w:val="0"/>
      <w:marRight w:val="0"/>
      <w:marTop w:val="0"/>
      <w:marBottom w:val="0"/>
      <w:divBdr>
        <w:top w:val="none" w:sz="0" w:space="0" w:color="auto"/>
        <w:left w:val="none" w:sz="0" w:space="0" w:color="auto"/>
        <w:bottom w:val="none" w:sz="0" w:space="0" w:color="auto"/>
        <w:right w:val="none" w:sz="0" w:space="0" w:color="auto"/>
      </w:divBdr>
    </w:div>
    <w:div w:id="1922249704">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 w:id="214191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vicsport.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sport.com.au/good-govern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usport.gov.au/supporting/governance/governance_principles/principle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a917be3-bd36-42df-9ca0-ae44207568a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6C414-9162-4024-A753-58570295E044}">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a917be3-bd36-42df-9ca0-ae44207568a4"/>
    <ds:schemaRef ds:uri="http://schemas.microsoft.com/office/2006/documentManagement/types"/>
    <ds:schemaRef ds:uri="43dc02ba-c3e1-48fe-8fed-5d531a15b610"/>
    <ds:schemaRef ds:uri="http://www.w3.org/XML/1998/namespace"/>
    <ds:schemaRef ds:uri="http://purl.org/dc/dcmitype/"/>
  </ds:schemaRefs>
</ds:datastoreItem>
</file>

<file path=customXml/itemProps2.xml><?xml version="1.0" encoding="utf-8"?>
<ds:datastoreItem xmlns:ds="http://schemas.openxmlformats.org/officeDocument/2006/customXml" ds:itemID="{7B3E8CD2-62E3-4662-A6F7-E3A2AB8C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B1A19-DAFD-4F8E-A6C5-8C1DB67D0417}">
  <ds:schemaRefs>
    <ds:schemaRef ds:uri="http://schemas.microsoft.com/sharepoint/v3/contenttype/forms"/>
  </ds:schemaRefs>
</ds:datastoreItem>
</file>

<file path=customXml/itemProps4.xml><?xml version="1.0" encoding="utf-8"?>
<ds:datastoreItem xmlns:ds="http://schemas.openxmlformats.org/officeDocument/2006/customXml" ds:itemID="{ADBDE9F2-AD02-4E10-86BC-22774DA0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Links>
    <vt:vector size="18" baseType="variant">
      <vt:variant>
        <vt:i4>1966137</vt:i4>
      </vt:variant>
      <vt:variant>
        <vt:i4>-1</vt:i4>
      </vt:variant>
      <vt:variant>
        <vt:i4>2052</vt:i4>
      </vt:variant>
      <vt:variant>
        <vt:i4>1</vt:i4>
      </vt:variant>
      <vt:variant>
        <vt:lpwstr>Header_Image</vt:lpwstr>
      </vt:variant>
      <vt:variant>
        <vt:lpwstr/>
      </vt:variant>
      <vt:variant>
        <vt:i4>2097241</vt:i4>
      </vt:variant>
      <vt:variant>
        <vt:i4>-1</vt:i4>
      </vt:variant>
      <vt:variant>
        <vt:i4>2053</vt:i4>
      </vt:variant>
      <vt:variant>
        <vt:i4>1</vt:i4>
      </vt:variant>
      <vt:variant>
        <vt:lpwstr>Logo+Blue Container</vt:lpwstr>
      </vt:variant>
      <vt:variant>
        <vt:lpwstr/>
      </vt:variant>
      <vt:variant>
        <vt:i4>2031706</vt:i4>
      </vt:variant>
      <vt:variant>
        <vt:i4>-1</vt:i4>
      </vt:variant>
      <vt:variant>
        <vt:i4>2054</vt:i4>
      </vt:variant>
      <vt:variant>
        <vt:i4>1</vt:i4>
      </vt:variant>
      <vt:variant>
        <vt:lpwstr>VS_Header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 V O L V E</dc:creator>
  <cp:keywords/>
  <cp:lastModifiedBy>Fiona Jones</cp:lastModifiedBy>
  <cp:revision>10</cp:revision>
  <cp:lastPrinted>2015-01-29T03:54:00Z</cp:lastPrinted>
  <dcterms:created xsi:type="dcterms:W3CDTF">2018-01-11T03:45:00Z</dcterms:created>
  <dcterms:modified xsi:type="dcterms:W3CDTF">2018-02-15T04:22:00Z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